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5F7" w:rsidRPr="009115F7" w:rsidRDefault="009115F7">
      <w:pPr>
        <w:rPr>
          <w:rFonts w:ascii="Arial" w:hAnsi="Arial"/>
          <w:b/>
          <w:i/>
        </w:rPr>
      </w:pPr>
      <w:r w:rsidRPr="009115F7">
        <w:rPr>
          <w:rFonts w:ascii="Arial" w:hAnsi="Arial"/>
          <w:b/>
          <w:i/>
        </w:rPr>
        <w:t>Franklin Public Schools</w:t>
      </w:r>
    </w:p>
    <w:p w:rsidR="009115F7" w:rsidRDefault="009115F7">
      <w:pPr>
        <w:rPr>
          <w:rFonts w:ascii="Arial" w:hAnsi="Arial"/>
          <w:b/>
          <w:i/>
        </w:rPr>
      </w:pPr>
      <w:r w:rsidRPr="009115F7">
        <w:rPr>
          <w:rFonts w:ascii="Arial" w:hAnsi="Arial"/>
          <w:b/>
          <w:i/>
        </w:rPr>
        <w:t>Literacy – Detailed Assessment Info</w:t>
      </w:r>
      <w:r w:rsidR="00CE23FB">
        <w:rPr>
          <w:rFonts w:ascii="Arial" w:hAnsi="Arial"/>
          <w:b/>
          <w:i/>
        </w:rPr>
        <w:t xml:space="preserve">     STARTING POINT</w:t>
      </w:r>
      <w:r w:rsidRPr="009115F7">
        <w:rPr>
          <w:rFonts w:ascii="Arial" w:hAnsi="Arial"/>
          <w:b/>
          <w:i/>
        </w:rPr>
        <w:tab/>
      </w:r>
      <w:r w:rsidR="00CE23FB">
        <w:rPr>
          <w:rFonts w:ascii="Arial" w:hAnsi="Arial"/>
          <w:b/>
          <w:i/>
        </w:rPr>
        <w:t xml:space="preserve">       </w:t>
      </w:r>
      <w:r w:rsidR="0016474E">
        <w:rPr>
          <w:rFonts w:ascii="Arial" w:hAnsi="Arial"/>
          <w:b/>
          <w:i/>
          <w:sz w:val="28"/>
        </w:rPr>
        <w:t>Grade K</w:t>
      </w:r>
    </w:p>
    <w:p w:rsidR="009115F7" w:rsidRDefault="009115F7">
      <w:pPr>
        <w:rPr>
          <w:rFonts w:ascii="Arial" w:hAnsi="Arial"/>
          <w:b/>
          <w:i/>
        </w:rPr>
      </w:pPr>
    </w:p>
    <w:p w:rsidR="009115F7" w:rsidRPr="00147A64" w:rsidRDefault="00342D74">
      <w:pPr>
        <w:rPr>
          <w:rFonts w:ascii="Arial" w:hAnsi="Arial"/>
          <w:u w:val="single"/>
        </w:rPr>
      </w:pPr>
      <w:r w:rsidRPr="00745895">
        <w:rPr>
          <w:rFonts w:ascii="Arial" w:hAnsi="Arial"/>
          <w:u w:val="single"/>
        </w:rPr>
        <w:t>General Info</w:t>
      </w:r>
    </w:p>
    <w:p w:rsidR="00147A64" w:rsidRDefault="009115F7" w:rsidP="009115F7">
      <w:pPr>
        <w:pStyle w:val="ListParagraph"/>
        <w:numPr>
          <w:ilvl w:val="0"/>
          <w:numId w:val="1"/>
        </w:numPr>
        <w:rPr>
          <w:rFonts w:ascii="Arial" w:hAnsi="Arial"/>
        </w:rPr>
      </w:pPr>
      <w:r>
        <w:rPr>
          <w:rFonts w:ascii="Arial" w:hAnsi="Arial"/>
        </w:rPr>
        <w:t>This infor</w:t>
      </w:r>
      <w:r w:rsidR="0032028A">
        <w:rPr>
          <w:rFonts w:ascii="Arial" w:hAnsi="Arial"/>
        </w:rPr>
        <w:t xml:space="preserve">mation is meant as background information </w:t>
      </w:r>
      <w:r w:rsidR="005E3D23">
        <w:rPr>
          <w:rFonts w:ascii="Arial" w:hAnsi="Arial"/>
        </w:rPr>
        <w:t xml:space="preserve">to provide more in-depth information on assessment and </w:t>
      </w:r>
      <w:r w:rsidR="0032028A">
        <w:rPr>
          <w:rFonts w:ascii="Arial" w:hAnsi="Arial"/>
        </w:rPr>
        <w:t>scoring for the Grade K report card</w:t>
      </w:r>
      <w:r w:rsidR="005E3D23">
        <w:rPr>
          <w:rFonts w:ascii="Arial" w:hAnsi="Arial"/>
        </w:rPr>
        <w:t xml:space="preserve">.  </w:t>
      </w:r>
    </w:p>
    <w:p w:rsidR="00147A64" w:rsidRDefault="00147A64" w:rsidP="00147A64">
      <w:pPr>
        <w:rPr>
          <w:rFonts w:ascii="Arial" w:hAnsi="Arial"/>
        </w:rPr>
      </w:pPr>
    </w:p>
    <w:p w:rsidR="009115F7" w:rsidRPr="00147A64" w:rsidRDefault="00147A64" w:rsidP="00147A64">
      <w:pPr>
        <w:pStyle w:val="ListParagraph"/>
        <w:numPr>
          <w:ilvl w:val="0"/>
          <w:numId w:val="1"/>
        </w:numPr>
        <w:rPr>
          <w:rFonts w:ascii="Arial" w:hAnsi="Arial"/>
        </w:rPr>
      </w:pPr>
      <w:r>
        <w:rPr>
          <w:rFonts w:ascii="Arial" w:hAnsi="Arial"/>
        </w:rPr>
        <w:t>In a nutshell, whenever the Teacher’s Manual (</w:t>
      </w:r>
      <w:r>
        <w:rPr>
          <w:rFonts w:ascii="Arial" w:hAnsi="Arial"/>
          <w:i/>
        </w:rPr>
        <w:t>Making Meaning; Making Meaning Vocabulary;</w:t>
      </w:r>
      <w:r w:rsidR="005B143F">
        <w:rPr>
          <w:rFonts w:ascii="Arial" w:hAnsi="Arial"/>
          <w:i/>
        </w:rPr>
        <w:t xml:space="preserve"> </w:t>
      </w:r>
      <w:r w:rsidR="005B143F">
        <w:rPr>
          <w:rFonts w:ascii="Arial" w:hAnsi="Arial"/>
        </w:rPr>
        <w:t>or</w:t>
      </w:r>
      <w:r w:rsidR="005B143F">
        <w:rPr>
          <w:rFonts w:ascii="Arial" w:hAnsi="Arial"/>
          <w:i/>
        </w:rPr>
        <w:t xml:space="preserve"> Being A Writer), </w:t>
      </w:r>
      <w:r>
        <w:rPr>
          <w:rFonts w:ascii="Arial" w:hAnsi="Arial"/>
        </w:rPr>
        <w:t xml:space="preserve">you will have a rubric to use from among the assessment handouts to assign a rating. </w:t>
      </w:r>
      <w:r w:rsidR="005B143F">
        <w:rPr>
          <w:rFonts w:ascii="Arial" w:hAnsi="Arial"/>
        </w:rPr>
        <w:t>The rubrics can</w:t>
      </w:r>
      <w:r>
        <w:rPr>
          <w:rFonts w:ascii="Arial" w:hAnsi="Arial"/>
        </w:rPr>
        <w:t xml:space="preserve"> be used informally for formative purposes and for communic</w:t>
      </w:r>
      <w:r w:rsidR="005B143F">
        <w:rPr>
          <w:rFonts w:ascii="Arial" w:hAnsi="Arial"/>
        </w:rPr>
        <w:t xml:space="preserve">ating with students and parents or can be used for determining ratings on the report card. </w:t>
      </w:r>
      <w:r>
        <w:rPr>
          <w:rFonts w:ascii="Arial" w:hAnsi="Arial"/>
        </w:rPr>
        <w:t xml:space="preserve"> </w:t>
      </w:r>
    </w:p>
    <w:p w:rsidR="009115F7" w:rsidRDefault="009115F7" w:rsidP="009115F7">
      <w:pPr>
        <w:pStyle w:val="ListParagraph"/>
        <w:rPr>
          <w:rFonts w:ascii="Arial" w:hAnsi="Arial"/>
        </w:rPr>
      </w:pPr>
    </w:p>
    <w:p w:rsidR="009C1786" w:rsidRDefault="009115F7" w:rsidP="009115F7">
      <w:pPr>
        <w:pStyle w:val="ListParagraph"/>
        <w:numPr>
          <w:ilvl w:val="0"/>
          <w:numId w:val="1"/>
        </w:numPr>
        <w:rPr>
          <w:rFonts w:ascii="Arial" w:hAnsi="Arial"/>
        </w:rPr>
      </w:pPr>
      <w:r>
        <w:rPr>
          <w:rFonts w:ascii="Arial" w:hAnsi="Arial"/>
        </w:rPr>
        <w:t>The purpose of all of the assessment handouts is to provide guida</w:t>
      </w:r>
      <w:r w:rsidR="00295087">
        <w:rPr>
          <w:rFonts w:ascii="Arial" w:hAnsi="Arial"/>
        </w:rPr>
        <w:t>nce and suggestions</w:t>
      </w:r>
      <w:r w:rsidR="00673654">
        <w:rPr>
          <w:rFonts w:ascii="Arial" w:hAnsi="Arial"/>
        </w:rPr>
        <w:t xml:space="preserve">          (a “road map”) for</w:t>
      </w:r>
      <w:r w:rsidR="00295087">
        <w:rPr>
          <w:rFonts w:ascii="Arial" w:hAnsi="Arial"/>
        </w:rPr>
        <w:t xml:space="preserve"> teachers</w:t>
      </w:r>
      <w:r>
        <w:rPr>
          <w:rFonts w:ascii="Arial" w:hAnsi="Arial"/>
        </w:rPr>
        <w:t xml:space="preserve"> to use as they implement the elementary literacy curriculum/program. </w:t>
      </w:r>
    </w:p>
    <w:p w:rsidR="009C1786" w:rsidRPr="009C1786" w:rsidRDefault="009C1786" w:rsidP="009C1786">
      <w:pPr>
        <w:rPr>
          <w:rFonts w:ascii="Arial" w:hAnsi="Arial"/>
        </w:rPr>
      </w:pPr>
    </w:p>
    <w:p w:rsidR="0083635A" w:rsidRDefault="009C1786" w:rsidP="009115F7">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are either directly from the </w:t>
      </w:r>
      <w:r w:rsidR="002C2661">
        <w:rPr>
          <w:rFonts w:ascii="Arial" w:hAnsi="Arial"/>
        </w:rPr>
        <w:t>Developmental Studies Center (</w:t>
      </w:r>
      <w:r>
        <w:rPr>
          <w:rFonts w:ascii="Arial" w:hAnsi="Arial"/>
        </w:rPr>
        <w:t>DSC</w:t>
      </w:r>
      <w:r w:rsidR="002C2661">
        <w:rPr>
          <w:rFonts w:ascii="Arial" w:hAnsi="Arial"/>
        </w:rPr>
        <w:t>)</w:t>
      </w:r>
      <w:r>
        <w:rPr>
          <w:rFonts w:ascii="Arial" w:hAnsi="Arial"/>
        </w:rPr>
        <w:t xml:space="preserve"> materials, use the language from the materials, and/or are rubrics that are easier </w:t>
      </w:r>
      <w:r w:rsidR="00295087">
        <w:rPr>
          <w:rFonts w:ascii="Arial" w:hAnsi="Arial"/>
        </w:rPr>
        <w:t xml:space="preserve">to use </w:t>
      </w:r>
      <w:r>
        <w:rPr>
          <w:rFonts w:ascii="Arial" w:hAnsi="Arial"/>
        </w:rPr>
        <w:t xml:space="preserve">and </w:t>
      </w:r>
      <w:r w:rsidR="005B143F">
        <w:rPr>
          <w:rFonts w:ascii="Arial" w:hAnsi="Arial"/>
        </w:rPr>
        <w:t xml:space="preserve">are arguably </w:t>
      </w:r>
      <w:r>
        <w:rPr>
          <w:rFonts w:ascii="Arial" w:hAnsi="Arial"/>
        </w:rPr>
        <w:t xml:space="preserve">more useful than those provided in the DSC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9115F7" w:rsidRPr="009115F7" w:rsidRDefault="009115F7" w:rsidP="009115F7">
      <w:pPr>
        <w:rPr>
          <w:rFonts w:ascii="Arial" w:hAnsi="Arial"/>
        </w:rPr>
      </w:pPr>
    </w:p>
    <w:p w:rsidR="009115F7" w:rsidRDefault="003E76F9" w:rsidP="009115F7">
      <w:pPr>
        <w:pStyle w:val="ListParagraph"/>
        <w:numPr>
          <w:ilvl w:val="0"/>
          <w:numId w:val="1"/>
        </w:numPr>
        <w:rPr>
          <w:rFonts w:ascii="Arial" w:hAnsi="Arial"/>
        </w:rPr>
      </w:pPr>
      <w:r>
        <w:rPr>
          <w:rFonts w:ascii="Arial" w:hAnsi="Arial"/>
        </w:rPr>
        <w:t>The</w:t>
      </w:r>
      <w:r w:rsidR="0032028A">
        <w:rPr>
          <w:rFonts w:ascii="Arial" w:hAnsi="Arial"/>
        </w:rPr>
        <w:t>re is only</w:t>
      </w:r>
      <w:r w:rsidR="009115F7">
        <w:rPr>
          <w:rFonts w:ascii="Arial" w:hAnsi="Arial"/>
        </w:rPr>
        <w:t xml:space="preserve"> </w:t>
      </w:r>
      <w:r w:rsidR="009115F7" w:rsidRPr="00342D74">
        <w:rPr>
          <w:rFonts w:ascii="Arial" w:hAnsi="Arial"/>
          <w:i/>
        </w:rPr>
        <w:t>required</w:t>
      </w:r>
      <w:r w:rsidR="009115F7">
        <w:rPr>
          <w:rFonts w:ascii="Arial" w:hAnsi="Arial"/>
        </w:rPr>
        <w:t xml:space="preserve"> assessments for all students to experience:</w:t>
      </w:r>
    </w:p>
    <w:p w:rsidR="00745895" w:rsidRPr="00AE35EF" w:rsidRDefault="0032028A" w:rsidP="0032028A">
      <w:pPr>
        <w:pStyle w:val="ListParagraph"/>
        <w:ind w:left="1800"/>
        <w:rPr>
          <w:rFonts w:ascii="Arial" w:hAnsi="Arial"/>
          <w:sz w:val="20"/>
        </w:rPr>
      </w:pPr>
      <w:r>
        <w:rPr>
          <w:rFonts w:ascii="Arial" w:hAnsi="Arial"/>
          <w:sz w:val="20"/>
        </w:rPr>
        <w:t>-</w:t>
      </w:r>
      <w:r w:rsidR="005B143F">
        <w:rPr>
          <w:rFonts w:ascii="Arial" w:hAnsi="Arial"/>
          <w:sz w:val="20"/>
        </w:rPr>
        <w:t>Individual Running Records (Rigby Benchmark Kits)</w:t>
      </w:r>
      <w:r w:rsidR="009D3894">
        <w:rPr>
          <w:rFonts w:ascii="Arial" w:hAnsi="Arial"/>
          <w:sz w:val="20"/>
        </w:rPr>
        <w:t xml:space="preserve">. </w:t>
      </w:r>
    </w:p>
    <w:p w:rsidR="00745895" w:rsidRDefault="00745895" w:rsidP="00745895">
      <w:pPr>
        <w:ind w:left="720"/>
        <w:rPr>
          <w:rFonts w:asciiTheme="majorHAnsi" w:hAnsiTheme="majorHAnsi"/>
          <w:sz w:val="20"/>
        </w:rPr>
      </w:pPr>
    </w:p>
    <w:p w:rsidR="00745895" w:rsidRPr="009C1786" w:rsidRDefault="00745895" w:rsidP="009C1786">
      <w:pPr>
        <w:ind w:left="720"/>
        <w:rPr>
          <w:rFonts w:ascii="Arial" w:hAnsi="Arial"/>
        </w:rPr>
      </w:pPr>
      <w:r>
        <w:rPr>
          <w:rFonts w:ascii="Arial" w:hAnsi="Arial"/>
        </w:rPr>
        <w:t xml:space="preserve">The rubrics that are provided for Reading, </w:t>
      </w:r>
      <w:r w:rsidR="0032028A">
        <w:rPr>
          <w:rFonts w:ascii="Arial" w:hAnsi="Arial"/>
        </w:rPr>
        <w:t xml:space="preserve">Writing, and Vocabulary </w:t>
      </w:r>
      <w:r>
        <w:rPr>
          <w:rFonts w:ascii="Arial" w:hAnsi="Arial"/>
        </w:rPr>
        <w:t xml:space="preserve">are handy, aligned with the language of the DSC materials and recommended, but can be used at teachers’ discretion. </w:t>
      </w:r>
    </w:p>
    <w:p w:rsidR="00745895" w:rsidRDefault="00745895" w:rsidP="00745895">
      <w:pPr>
        <w:rPr>
          <w:rFonts w:ascii="Arial" w:hAnsi="Arial"/>
        </w:rPr>
      </w:pPr>
    </w:p>
    <w:p w:rsidR="00641698" w:rsidRDefault="00DD6E46" w:rsidP="00745895">
      <w:pPr>
        <w:rPr>
          <w:rFonts w:ascii="Arial" w:hAnsi="Arial"/>
          <w:u w:val="single"/>
        </w:rPr>
      </w:pPr>
      <w:r>
        <w:rPr>
          <w:rFonts w:ascii="Arial" w:hAnsi="Arial"/>
          <w:u w:val="single"/>
        </w:rPr>
        <w:t xml:space="preserve">Use of </w:t>
      </w:r>
      <w:r w:rsidR="00745895">
        <w:rPr>
          <w:rFonts w:ascii="Arial" w:hAnsi="Arial"/>
          <w:u w:val="single"/>
        </w:rPr>
        <w:t>Reading</w:t>
      </w:r>
      <w:r>
        <w:rPr>
          <w:rFonts w:ascii="Arial" w:hAnsi="Arial"/>
          <w:u w:val="single"/>
        </w:rPr>
        <w:t xml:space="preserve"> Strategies</w:t>
      </w:r>
    </w:p>
    <w:p w:rsidR="00745895" w:rsidRPr="00641698" w:rsidRDefault="00641698" w:rsidP="00641698">
      <w:pPr>
        <w:pStyle w:val="ListParagraph"/>
        <w:numPr>
          <w:ilvl w:val="0"/>
          <w:numId w:val="7"/>
        </w:numPr>
        <w:rPr>
          <w:rFonts w:ascii="Arial" w:hAnsi="Arial"/>
          <w:u w:val="single"/>
        </w:rPr>
      </w:pPr>
      <w:r>
        <w:rPr>
          <w:rFonts w:ascii="Arial" w:hAnsi="Arial"/>
        </w:rPr>
        <w:t xml:space="preserve">Each student is to </w:t>
      </w:r>
      <w:r w:rsidR="00DB1472">
        <w:rPr>
          <w:rFonts w:ascii="Arial" w:hAnsi="Arial"/>
        </w:rPr>
        <w:t>an effort rating (1, 2, 3), and Skills and Concepts ratings</w:t>
      </w:r>
      <w:r w:rsidR="00DD6E46">
        <w:rPr>
          <w:rFonts w:ascii="Arial" w:hAnsi="Arial"/>
        </w:rPr>
        <w:t xml:space="preserve"> (+, *, /)</w:t>
      </w:r>
      <w:r>
        <w:rPr>
          <w:rFonts w:ascii="Arial" w:hAnsi="Arial"/>
        </w:rPr>
        <w:t xml:space="preserve"> </w:t>
      </w:r>
      <w:r w:rsidR="00DB1472">
        <w:rPr>
          <w:rFonts w:ascii="Arial" w:hAnsi="Arial"/>
        </w:rPr>
        <w:t xml:space="preserve">in the sub-categories </w:t>
      </w:r>
      <w:r>
        <w:rPr>
          <w:rFonts w:ascii="Arial" w:hAnsi="Arial"/>
        </w:rPr>
        <w:t>each quarter</w:t>
      </w:r>
      <w:r w:rsidR="00DB1472">
        <w:rPr>
          <w:rFonts w:ascii="Arial" w:hAnsi="Arial"/>
        </w:rPr>
        <w:t xml:space="preserve">. (Note that the </w:t>
      </w:r>
      <w:proofErr w:type="spellStart"/>
      <w:proofErr w:type="gramStart"/>
      <w:r w:rsidR="00DB1472">
        <w:rPr>
          <w:rFonts w:ascii="Arial" w:hAnsi="Arial"/>
        </w:rPr>
        <w:t>na</w:t>
      </w:r>
      <w:proofErr w:type="spellEnd"/>
      <w:proofErr w:type="gramEnd"/>
      <w:r w:rsidR="00DB1472">
        <w:rPr>
          <w:rFonts w:ascii="Arial" w:hAnsi="Arial"/>
        </w:rPr>
        <w:t xml:space="preserve"> code definition was changed to </w:t>
      </w:r>
      <w:r w:rsidR="00DD6E46">
        <w:rPr>
          <w:rFonts w:ascii="Arial" w:hAnsi="Arial"/>
        </w:rPr>
        <w:t>“</w:t>
      </w:r>
      <w:r w:rsidR="00DB1472">
        <w:rPr>
          <w:rFonts w:ascii="Arial" w:hAnsi="Arial"/>
        </w:rPr>
        <w:t>Not Assessed,</w:t>
      </w:r>
      <w:r w:rsidR="00DD6E46">
        <w:rPr>
          <w:rFonts w:ascii="Arial" w:hAnsi="Arial"/>
        </w:rPr>
        <w:t>”</w:t>
      </w:r>
      <w:r w:rsidR="00DB1472">
        <w:rPr>
          <w:rFonts w:ascii="Arial" w:hAnsi="Arial"/>
        </w:rPr>
        <w:t xml:space="preserve"> providing flexibility</w:t>
      </w:r>
      <w:r w:rsidR="00DD6E46">
        <w:rPr>
          <w:rFonts w:ascii="Arial" w:hAnsi="Arial"/>
        </w:rPr>
        <w:t>, depending on the pacing of the new program.</w:t>
      </w:r>
      <w:r w:rsidR="002255BF">
        <w:rPr>
          <w:rFonts w:ascii="Arial" w:hAnsi="Arial"/>
        </w:rPr>
        <w:t>)</w:t>
      </w:r>
      <w:r w:rsidR="00DD6E46">
        <w:rPr>
          <w:rFonts w:ascii="Arial" w:hAnsi="Arial"/>
        </w:rPr>
        <w:t xml:space="preserve"> </w:t>
      </w:r>
    </w:p>
    <w:p w:rsidR="003A4367" w:rsidRDefault="00745895" w:rsidP="00745895">
      <w:pPr>
        <w:pStyle w:val="ListParagraph"/>
        <w:numPr>
          <w:ilvl w:val="0"/>
          <w:numId w:val="3"/>
        </w:numPr>
        <w:rPr>
          <w:rFonts w:ascii="Arial" w:hAnsi="Arial"/>
        </w:rPr>
      </w:pPr>
      <w:r>
        <w:rPr>
          <w:rFonts w:ascii="Arial" w:hAnsi="Arial"/>
        </w:rPr>
        <w:t xml:space="preserve">The </w:t>
      </w:r>
      <w:r>
        <w:rPr>
          <w:rFonts w:ascii="Arial" w:hAnsi="Arial"/>
          <w:i/>
        </w:rPr>
        <w:t xml:space="preserve">Making Meaning </w:t>
      </w:r>
      <w:r>
        <w:rPr>
          <w:rFonts w:ascii="Arial" w:hAnsi="Arial"/>
        </w:rPr>
        <w:t xml:space="preserve">Teacher’s Manual prompts teachers to assess </w:t>
      </w:r>
      <w:r w:rsidR="009C1786">
        <w:rPr>
          <w:rFonts w:ascii="Arial" w:hAnsi="Arial"/>
        </w:rPr>
        <w:t>students’ use of</w:t>
      </w:r>
      <w:r w:rsidR="003A4367">
        <w:rPr>
          <w:rFonts w:ascii="Arial" w:hAnsi="Arial"/>
        </w:rPr>
        <w:t xml:space="preserve"> reading strategies throughout the program.  Even though the manual suggests that the observations to be done for assessments are for the class or for small groups of students, the DSC consultants said it is ok to use these for individual students as well.  </w:t>
      </w:r>
    </w:p>
    <w:p w:rsidR="005C5A83" w:rsidRPr="003A4367" w:rsidRDefault="003A4367" w:rsidP="003A4367">
      <w:pPr>
        <w:pStyle w:val="ListParagraph"/>
        <w:numPr>
          <w:ilvl w:val="0"/>
          <w:numId w:val="3"/>
        </w:numPr>
        <w:rPr>
          <w:rFonts w:ascii="Arial" w:hAnsi="Arial"/>
        </w:rPr>
      </w:pPr>
      <w:r>
        <w:rPr>
          <w:rFonts w:ascii="Arial" w:hAnsi="Arial"/>
        </w:rPr>
        <w:t xml:space="preserve">In addition to the observations/assessments stated in the Teacher’s Manual, the </w:t>
      </w:r>
      <w:r w:rsidR="009C1786" w:rsidRPr="003A4367">
        <w:rPr>
          <w:rFonts w:ascii="Arial" w:hAnsi="Arial"/>
        </w:rPr>
        <w:t>Reading Rubric</w:t>
      </w:r>
      <w:r w:rsidR="009D3894" w:rsidRPr="003A4367">
        <w:rPr>
          <w:rFonts w:ascii="Arial" w:hAnsi="Arial"/>
        </w:rPr>
        <w:t>s that are</w:t>
      </w:r>
      <w:r w:rsidR="009C1786" w:rsidRPr="003A4367">
        <w:rPr>
          <w:rFonts w:ascii="Arial" w:hAnsi="Arial"/>
        </w:rPr>
        <w:t xml:space="preserve"> provided can </w:t>
      </w:r>
      <w:r>
        <w:rPr>
          <w:rFonts w:ascii="Arial" w:hAnsi="Arial"/>
        </w:rPr>
        <w:t xml:space="preserve">come in handy.  </w:t>
      </w:r>
      <w:r w:rsidR="005C5A83" w:rsidRPr="003A4367">
        <w:rPr>
          <w:rFonts w:ascii="Arial" w:hAnsi="Arial"/>
        </w:rPr>
        <w:t>You can share the rubric</w:t>
      </w:r>
      <w:r w:rsidR="003E76F9" w:rsidRPr="003A4367">
        <w:rPr>
          <w:rFonts w:ascii="Arial" w:hAnsi="Arial"/>
        </w:rPr>
        <w:t xml:space="preserve">s with students </w:t>
      </w:r>
      <w:r w:rsidR="009D3894" w:rsidRPr="003A4367">
        <w:rPr>
          <w:rFonts w:ascii="Arial" w:hAnsi="Arial"/>
        </w:rPr>
        <w:t>and use them</w:t>
      </w:r>
      <w:r w:rsidR="009C1786" w:rsidRPr="003A4367">
        <w:rPr>
          <w:rFonts w:ascii="Arial" w:hAnsi="Arial"/>
        </w:rPr>
        <w:t xml:space="preserve"> informally as a guide for notes that you might take on reading behaviors</w:t>
      </w:r>
      <w:r w:rsidR="003E76F9" w:rsidRPr="003A4367">
        <w:rPr>
          <w:rFonts w:ascii="Arial" w:hAnsi="Arial"/>
        </w:rPr>
        <w:t>.</w:t>
      </w:r>
      <w:r w:rsidR="009C1786" w:rsidRPr="003A4367">
        <w:rPr>
          <w:rFonts w:ascii="Arial" w:hAnsi="Arial"/>
        </w:rPr>
        <w:t xml:space="preserve"> </w:t>
      </w:r>
      <w:r w:rsidR="005C5A83" w:rsidRPr="003A4367">
        <w:rPr>
          <w:rFonts w:ascii="Arial" w:hAnsi="Arial"/>
        </w:rPr>
        <w:t>The rubric</w:t>
      </w:r>
      <w:r>
        <w:rPr>
          <w:rFonts w:ascii="Arial" w:hAnsi="Arial"/>
        </w:rPr>
        <w:t xml:space="preserve">s </w:t>
      </w:r>
      <w:proofErr w:type="spellStart"/>
      <w:r>
        <w:rPr>
          <w:rFonts w:ascii="Arial" w:hAnsi="Arial"/>
        </w:rPr>
        <w:t>clarifiy</w:t>
      </w:r>
      <w:proofErr w:type="spellEnd"/>
      <w:r w:rsidR="005C5A83" w:rsidRPr="003A4367">
        <w:rPr>
          <w:rFonts w:ascii="Arial" w:hAnsi="Arial"/>
        </w:rPr>
        <w:t xml:space="preserve"> expectations and provides you as the teacher with a way to communicate with students informally abou</w:t>
      </w:r>
      <w:r w:rsidR="003E76F9" w:rsidRPr="003A4367">
        <w:rPr>
          <w:rFonts w:ascii="Arial" w:hAnsi="Arial"/>
        </w:rPr>
        <w:t xml:space="preserve">t how to get to the next level. </w:t>
      </w:r>
    </w:p>
    <w:p w:rsidR="005C5A83" w:rsidRPr="003A4367" w:rsidRDefault="003A4367" w:rsidP="003A4367">
      <w:pPr>
        <w:pStyle w:val="ListParagraph"/>
        <w:numPr>
          <w:ilvl w:val="0"/>
          <w:numId w:val="3"/>
        </w:numPr>
        <w:rPr>
          <w:rFonts w:ascii="Arial" w:hAnsi="Arial"/>
        </w:rPr>
      </w:pPr>
      <w:r>
        <w:rPr>
          <w:rFonts w:ascii="Arial" w:hAnsi="Arial"/>
        </w:rPr>
        <w:t xml:space="preserve">Another </w:t>
      </w:r>
      <w:r w:rsidR="009D3894" w:rsidRPr="003A4367">
        <w:rPr>
          <w:rFonts w:ascii="Arial" w:hAnsi="Arial"/>
        </w:rPr>
        <w:t xml:space="preserve">way to assess reading is through the use of the </w:t>
      </w:r>
      <w:r w:rsidR="003E76F9" w:rsidRPr="003A4367">
        <w:rPr>
          <w:rFonts w:ascii="Arial" w:hAnsi="Arial"/>
        </w:rPr>
        <w:t>Individual Running Records.</w:t>
      </w:r>
      <w:r w:rsidR="009D3894" w:rsidRPr="003A4367">
        <w:rPr>
          <w:rFonts w:ascii="Arial" w:hAnsi="Arial"/>
        </w:rPr>
        <w:t xml:space="preserve"> The use of these assessments is required for all students to experience. </w:t>
      </w:r>
    </w:p>
    <w:p w:rsidR="00DD6E46" w:rsidRDefault="00DD6E46" w:rsidP="00DD6E46">
      <w:pPr>
        <w:rPr>
          <w:rFonts w:ascii="Arial" w:hAnsi="Arial"/>
        </w:rPr>
      </w:pPr>
    </w:p>
    <w:p w:rsidR="00DD6E46" w:rsidRDefault="00DD6E46" w:rsidP="00DD6E46">
      <w:pPr>
        <w:rPr>
          <w:rFonts w:ascii="Arial" w:hAnsi="Arial"/>
          <w:u w:val="single"/>
        </w:rPr>
      </w:pPr>
      <w:r>
        <w:rPr>
          <w:rFonts w:ascii="Arial" w:hAnsi="Arial"/>
          <w:u w:val="single"/>
        </w:rPr>
        <w:t>Use of Writing Strategies</w:t>
      </w:r>
    </w:p>
    <w:p w:rsidR="00DA6108" w:rsidRDefault="00DD6E46" w:rsidP="00876EE1">
      <w:pPr>
        <w:pStyle w:val="ListParagraph"/>
        <w:numPr>
          <w:ilvl w:val="0"/>
          <w:numId w:val="3"/>
        </w:numPr>
        <w:rPr>
          <w:rFonts w:ascii="Arial" w:hAnsi="Arial"/>
        </w:rPr>
      </w:pPr>
      <w:r w:rsidRPr="00876EE1">
        <w:rPr>
          <w:rFonts w:ascii="Arial" w:hAnsi="Arial"/>
        </w:rPr>
        <w:t>Each student i</w:t>
      </w:r>
      <w:r w:rsidR="003E76F9">
        <w:rPr>
          <w:rFonts w:ascii="Arial" w:hAnsi="Arial"/>
        </w:rPr>
        <w:t>s to receive an</w:t>
      </w:r>
      <w:r w:rsidRPr="00876EE1">
        <w:rPr>
          <w:rFonts w:ascii="Arial" w:hAnsi="Arial"/>
        </w:rPr>
        <w:t xml:space="preserve"> effort rating (1, 2, 3), and Skills and Concepts ratings</w:t>
      </w:r>
      <w:r w:rsidR="002255BF" w:rsidRPr="00876EE1">
        <w:rPr>
          <w:rFonts w:ascii="Arial" w:hAnsi="Arial"/>
        </w:rPr>
        <w:t xml:space="preserve"> (+,</w:t>
      </w:r>
      <w:r w:rsidR="00876EE1" w:rsidRPr="00876EE1">
        <w:rPr>
          <w:rFonts w:ascii="Arial" w:hAnsi="Arial"/>
        </w:rPr>
        <w:t xml:space="preserve"> </w:t>
      </w:r>
      <w:r w:rsidR="002255BF" w:rsidRPr="00876EE1">
        <w:rPr>
          <w:rFonts w:ascii="Arial" w:hAnsi="Arial"/>
        </w:rPr>
        <w:t>*, /) in the</w:t>
      </w:r>
      <w:r w:rsidRPr="00876EE1">
        <w:rPr>
          <w:rFonts w:ascii="Arial" w:hAnsi="Arial"/>
        </w:rPr>
        <w:t xml:space="preserve"> sub-cate</w:t>
      </w:r>
      <w:r w:rsidR="002255BF" w:rsidRPr="00876EE1">
        <w:rPr>
          <w:rFonts w:ascii="Arial" w:hAnsi="Arial"/>
        </w:rPr>
        <w:t xml:space="preserve">gories each quarter. </w:t>
      </w:r>
    </w:p>
    <w:p w:rsidR="00876EE1" w:rsidRDefault="002255BF" w:rsidP="00DA6108">
      <w:pPr>
        <w:pStyle w:val="ListParagraph"/>
        <w:rPr>
          <w:rFonts w:ascii="Arial" w:hAnsi="Arial"/>
        </w:rPr>
      </w:pPr>
      <w:r w:rsidRPr="00876EE1">
        <w:rPr>
          <w:rFonts w:ascii="Arial" w:hAnsi="Arial"/>
        </w:rPr>
        <w:t xml:space="preserve"> </w:t>
      </w:r>
    </w:p>
    <w:p w:rsidR="00DA6108" w:rsidRDefault="00876EE1" w:rsidP="00876EE1">
      <w:pPr>
        <w:pStyle w:val="ListParagraph"/>
        <w:numPr>
          <w:ilvl w:val="0"/>
          <w:numId w:val="3"/>
        </w:numPr>
        <w:rPr>
          <w:rFonts w:ascii="Arial" w:hAnsi="Arial"/>
        </w:rPr>
      </w:pPr>
      <w:r>
        <w:rPr>
          <w:rFonts w:ascii="Arial" w:hAnsi="Arial"/>
        </w:rPr>
        <w:t xml:space="preserve">The </w:t>
      </w:r>
      <w:r>
        <w:rPr>
          <w:rFonts w:ascii="Arial" w:hAnsi="Arial"/>
          <w:i/>
        </w:rPr>
        <w:t xml:space="preserve">Being A Writer </w:t>
      </w:r>
      <w:r>
        <w:rPr>
          <w:rFonts w:ascii="Arial" w:hAnsi="Arial"/>
        </w:rPr>
        <w:t>Teacher’s Manual prompts teachers to assess the effectiveness of students’ use o</w:t>
      </w:r>
      <w:r w:rsidR="00DA6108">
        <w:rPr>
          <w:rFonts w:ascii="Arial" w:hAnsi="Arial"/>
        </w:rPr>
        <w:t>f writing skills with “Class Assessment Notes.”</w:t>
      </w:r>
    </w:p>
    <w:p w:rsidR="00876EE1" w:rsidRPr="00DA6108" w:rsidRDefault="00876EE1" w:rsidP="00DA6108">
      <w:pPr>
        <w:rPr>
          <w:rFonts w:ascii="Arial" w:hAnsi="Arial"/>
        </w:rPr>
      </w:pPr>
    </w:p>
    <w:p w:rsidR="00DA6108" w:rsidRDefault="00876EE1" w:rsidP="00DA6108">
      <w:pPr>
        <w:pStyle w:val="ListParagraph"/>
        <w:numPr>
          <w:ilvl w:val="0"/>
          <w:numId w:val="3"/>
        </w:numPr>
        <w:rPr>
          <w:rFonts w:ascii="Arial" w:hAnsi="Arial"/>
        </w:rPr>
      </w:pPr>
      <w:r w:rsidRPr="00DA6108">
        <w:rPr>
          <w:rFonts w:ascii="Arial" w:hAnsi="Arial"/>
        </w:rPr>
        <w:t>T</w:t>
      </w:r>
      <w:r w:rsidR="003E76F9" w:rsidRPr="00DA6108">
        <w:rPr>
          <w:rFonts w:ascii="Arial" w:hAnsi="Arial"/>
        </w:rPr>
        <w:t>he Enhanced Writing Rubric can</w:t>
      </w:r>
      <w:r w:rsidRPr="00DA6108">
        <w:rPr>
          <w:rFonts w:ascii="Arial" w:hAnsi="Arial"/>
        </w:rPr>
        <w:t xml:space="preserve"> be used</w:t>
      </w:r>
      <w:r w:rsidR="00DA6108">
        <w:rPr>
          <w:rFonts w:ascii="Arial" w:hAnsi="Arial"/>
        </w:rPr>
        <w:t xml:space="preserve"> to evaluate</w:t>
      </w:r>
      <w:r w:rsidRPr="00DA6108">
        <w:rPr>
          <w:rFonts w:ascii="Arial" w:hAnsi="Arial"/>
        </w:rPr>
        <w:t xml:space="preserve"> students’ writing for </w:t>
      </w:r>
      <w:r w:rsidR="00DA6108">
        <w:rPr>
          <w:rFonts w:ascii="Arial" w:hAnsi="Arial"/>
        </w:rPr>
        <w:t xml:space="preserve">Ideas, Conventions, and Ideas/Presentation. </w:t>
      </w:r>
    </w:p>
    <w:p w:rsidR="00DA6108" w:rsidRPr="00DA6108" w:rsidRDefault="00DA6108" w:rsidP="00DA6108">
      <w:pPr>
        <w:rPr>
          <w:rFonts w:ascii="Arial" w:hAnsi="Arial"/>
        </w:rPr>
      </w:pPr>
    </w:p>
    <w:p w:rsidR="00E70C4A" w:rsidRDefault="00E70C4A" w:rsidP="00DA6108">
      <w:pPr>
        <w:pStyle w:val="ListParagraph"/>
        <w:numPr>
          <w:ilvl w:val="0"/>
          <w:numId w:val="3"/>
        </w:numPr>
        <w:rPr>
          <w:rFonts w:ascii="Arial" w:hAnsi="Arial"/>
        </w:rPr>
      </w:pPr>
    </w:p>
    <w:p w:rsidR="00E70C4A" w:rsidRDefault="00E70C4A" w:rsidP="00E70C4A">
      <w:pPr>
        <w:rPr>
          <w:rFonts w:ascii="Arial" w:hAnsi="Arial"/>
          <w:u w:val="single"/>
        </w:rPr>
      </w:pPr>
      <w:r>
        <w:rPr>
          <w:rFonts w:ascii="Arial" w:hAnsi="Arial"/>
          <w:u w:val="single"/>
        </w:rPr>
        <w:t>Speaking &amp; Listening</w:t>
      </w:r>
    </w:p>
    <w:p w:rsidR="00876EE1" w:rsidRPr="003E76F9" w:rsidRDefault="003A54FF" w:rsidP="003E76F9">
      <w:pPr>
        <w:pStyle w:val="ListParagraph"/>
        <w:numPr>
          <w:ilvl w:val="0"/>
          <w:numId w:val="9"/>
        </w:numPr>
        <w:rPr>
          <w:rFonts w:ascii="Arial" w:hAnsi="Arial"/>
        </w:rPr>
      </w:pPr>
      <w:r>
        <w:rPr>
          <w:rFonts w:ascii="Arial" w:hAnsi="Arial"/>
        </w:rPr>
        <w:t>Each student is to receive a Skills &amp; Concepts rating  (+</w:t>
      </w:r>
      <w:proofErr w:type="gramStart"/>
      <w:r>
        <w:rPr>
          <w:rFonts w:ascii="Arial" w:hAnsi="Arial"/>
        </w:rPr>
        <w:t>,*</w:t>
      </w:r>
      <w:proofErr w:type="gramEnd"/>
      <w:r>
        <w:rPr>
          <w:rFonts w:ascii="Arial" w:hAnsi="Arial"/>
        </w:rPr>
        <w:t xml:space="preserve">, /) in the sub-categories. </w:t>
      </w:r>
      <w:r w:rsidR="00DA6108">
        <w:rPr>
          <w:rFonts w:ascii="Arial" w:hAnsi="Arial"/>
        </w:rPr>
        <w:t xml:space="preserve"> Some of the assessment prompts in the </w:t>
      </w:r>
      <w:r w:rsidR="00DA6108">
        <w:rPr>
          <w:rFonts w:ascii="Arial" w:hAnsi="Arial"/>
          <w:i/>
        </w:rPr>
        <w:t>Making Meaning</w:t>
      </w:r>
      <w:r w:rsidR="00DA6108">
        <w:rPr>
          <w:rFonts w:ascii="Arial" w:hAnsi="Arial"/>
        </w:rPr>
        <w:t xml:space="preserve"> are related to “Social Skills,” and many of these align well with Speaking &amp; Listening categories.  </w:t>
      </w:r>
      <w:r w:rsidR="00DA6108">
        <w:rPr>
          <w:rFonts w:ascii="Arial" w:hAnsi="Arial"/>
          <w:i/>
        </w:rPr>
        <w:t xml:space="preserve"> </w:t>
      </w:r>
      <w:r w:rsidR="00B27ABC" w:rsidRPr="003E76F9">
        <w:rPr>
          <w:rFonts w:ascii="Arial" w:hAnsi="Arial"/>
        </w:rPr>
        <w:t xml:space="preserve"> </w:t>
      </w:r>
    </w:p>
    <w:p w:rsidR="00876EE1" w:rsidRPr="003A54FF" w:rsidRDefault="00876EE1" w:rsidP="00DD6E46">
      <w:pPr>
        <w:rPr>
          <w:rFonts w:ascii="Arial" w:hAnsi="Arial"/>
        </w:rPr>
      </w:pPr>
    </w:p>
    <w:p w:rsidR="005E3D23" w:rsidRDefault="004325DD" w:rsidP="00745895">
      <w:pPr>
        <w:rPr>
          <w:rFonts w:ascii="Arial" w:hAnsi="Arial"/>
          <w:u w:val="single"/>
        </w:rPr>
      </w:pPr>
      <w:r>
        <w:rPr>
          <w:rFonts w:ascii="Arial" w:hAnsi="Arial"/>
          <w:u w:val="single"/>
        </w:rPr>
        <w:t>Units By Quarters</w:t>
      </w:r>
    </w:p>
    <w:p w:rsidR="00AD56FF" w:rsidRPr="00AD56FF" w:rsidRDefault="00AD56FF" w:rsidP="00AD56FF">
      <w:pPr>
        <w:pStyle w:val="ListParagraph"/>
        <w:numPr>
          <w:ilvl w:val="0"/>
          <w:numId w:val="12"/>
        </w:numPr>
        <w:rPr>
          <w:rFonts w:ascii="Arial" w:hAnsi="Arial"/>
          <w:u w:val="single"/>
        </w:rPr>
      </w:pPr>
      <w:r>
        <w:rPr>
          <w:rFonts w:ascii="Arial" w:hAnsi="Arial"/>
        </w:rPr>
        <w:t xml:space="preserve">The “Units By Quarters” handout is being provided as a starting point for pacing in </w:t>
      </w:r>
      <w:r>
        <w:rPr>
          <w:rFonts w:ascii="Arial" w:hAnsi="Arial"/>
          <w:i/>
        </w:rPr>
        <w:t>Making Meaning</w:t>
      </w:r>
      <w:r>
        <w:rPr>
          <w:rFonts w:ascii="Arial" w:hAnsi="Arial"/>
        </w:rPr>
        <w:t xml:space="preserve"> and </w:t>
      </w:r>
      <w:r>
        <w:rPr>
          <w:rFonts w:ascii="Arial" w:hAnsi="Arial"/>
          <w:i/>
        </w:rPr>
        <w:t>Being A Writer</w:t>
      </w:r>
      <w:r>
        <w:rPr>
          <w:rFonts w:ascii="Arial" w:hAnsi="Arial"/>
        </w:rPr>
        <w:t xml:space="preserve">.  It will be helpful in planning as it gives an idea of how much of the program might be implemented in each grading period.  </w:t>
      </w:r>
    </w:p>
    <w:p w:rsidR="00686480" w:rsidRPr="00686480" w:rsidRDefault="00686480" w:rsidP="00AD56FF">
      <w:pPr>
        <w:pStyle w:val="ListParagraph"/>
        <w:numPr>
          <w:ilvl w:val="0"/>
          <w:numId w:val="12"/>
        </w:numPr>
        <w:rPr>
          <w:rFonts w:ascii="Arial" w:hAnsi="Arial"/>
          <w:u w:val="single"/>
        </w:rPr>
      </w:pPr>
      <w:r>
        <w:rPr>
          <w:rFonts w:ascii="Arial" w:hAnsi="Arial"/>
        </w:rPr>
        <w:t>The units are laid out so that they are, in most cases, completed during a given quarter.  However, as we move ahead and completing a unit in one quarter doesn’t work, i</w:t>
      </w:r>
      <w:r w:rsidR="00AD56FF">
        <w:rPr>
          <w:rFonts w:ascii="Arial" w:hAnsi="Arial"/>
        </w:rPr>
        <w:t>t is ok to start a unit in one grading period, but complete it in another grading period</w:t>
      </w:r>
      <w:r>
        <w:rPr>
          <w:rFonts w:ascii="Arial" w:hAnsi="Arial"/>
        </w:rPr>
        <w:t xml:space="preserve">.  </w:t>
      </w:r>
    </w:p>
    <w:p w:rsidR="00686480" w:rsidRPr="00686480" w:rsidRDefault="00686480" w:rsidP="00AD56FF">
      <w:pPr>
        <w:pStyle w:val="ListParagraph"/>
        <w:numPr>
          <w:ilvl w:val="0"/>
          <w:numId w:val="12"/>
        </w:numPr>
        <w:rPr>
          <w:rFonts w:ascii="Arial" w:hAnsi="Arial"/>
          <w:u w:val="single"/>
        </w:rPr>
      </w:pPr>
      <w:r>
        <w:rPr>
          <w:rFonts w:ascii="Arial" w:hAnsi="Arial"/>
        </w:rPr>
        <w:t>The following principles were followed in laying out the units by quarters (per discussions with DSC staff/trainers):</w:t>
      </w:r>
    </w:p>
    <w:p w:rsidR="00686480" w:rsidRDefault="00686480" w:rsidP="00686480">
      <w:pPr>
        <w:pStyle w:val="ListParagraph"/>
        <w:ind w:left="1440"/>
        <w:rPr>
          <w:rFonts w:ascii="Arial" w:hAnsi="Arial"/>
        </w:rPr>
      </w:pPr>
      <w:r>
        <w:rPr>
          <w:rFonts w:ascii="Arial" w:hAnsi="Arial"/>
          <w:i/>
        </w:rPr>
        <w:t>Making Meaning</w:t>
      </w:r>
      <w:r>
        <w:rPr>
          <w:rFonts w:ascii="Arial" w:hAnsi="Arial"/>
        </w:rPr>
        <w:t xml:space="preserve">:  Keep the units in the original sequence because they build on </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proofErr w:type="gramStart"/>
      <w:r>
        <w:rPr>
          <w:rFonts w:ascii="Arial" w:hAnsi="Arial"/>
        </w:rPr>
        <w:t>each</w:t>
      </w:r>
      <w:proofErr w:type="gramEnd"/>
      <w:r>
        <w:rPr>
          <w:rFonts w:ascii="Arial" w:hAnsi="Arial"/>
        </w:rPr>
        <w:t xml:space="preserve"> other.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Preserve Units 1 and 2 and implement them fully, as the procedures</w:t>
      </w:r>
    </w:p>
    <w:p w:rsidR="00686480" w:rsidRDefault="00686480" w:rsidP="00686480">
      <w:pPr>
        <w:pStyle w:val="ListParagraph"/>
        <w:ind w:left="1440"/>
        <w:rPr>
          <w:rFonts w:ascii="Arial" w:hAnsi="Arial"/>
        </w:rPr>
      </w:pPr>
      <w:r>
        <w:rPr>
          <w:rFonts w:ascii="Arial" w:hAnsi="Arial"/>
        </w:rPr>
        <w:tab/>
        <w:t xml:space="preserve">   </w:t>
      </w:r>
      <w:r>
        <w:rPr>
          <w:rFonts w:ascii="Arial" w:hAnsi="Arial"/>
        </w:rPr>
        <w:tab/>
        <w:t xml:space="preserve">        </w:t>
      </w:r>
      <w:proofErr w:type="gramStart"/>
      <w:r>
        <w:rPr>
          <w:rFonts w:ascii="Arial" w:hAnsi="Arial"/>
        </w:rPr>
        <w:t>that</w:t>
      </w:r>
      <w:proofErr w:type="gramEnd"/>
      <w:r>
        <w:rPr>
          <w:rFonts w:ascii="Arial" w:hAnsi="Arial"/>
        </w:rPr>
        <w:t xml:space="preserve"> students learn are used throughout the program.  There are to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w:t>
      </w:r>
      <w:proofErr w:type="gramStart"/>
      <w:r>
        <w:rPr>
          <w:rFonts w:ascii="Arial" w:hAnsi="Arial"/>
        </w:rPr>
        <w:t>be</w:t>
      </w:r>
      <w:proofErr w:type="gramEnd"/>
      <w:r>
        <w:rPr>
          <w:rFonts w:ascii="Arial" w:hAnsi="Arial"/>
        </w:rPr>
        <w:t xml:space="preserve"> no compromises on this.  Several teachers who have experience</w:t>
      </w:r>
    </w:p>
    <w:p w:rsidR="00686480" w:rsidRDefault="00686480" w:rsidP="00686480">
      <w:pPr>
        <w:pStyle w:val="ListParagraph"/>
        <w:ind w:left="1440"/>
        <w:rPr>
          <w:rFonts w:ascii="Arial" w:hAnsi="Arial"/>
        </w:rPr>
      </w:pPr>
      <w:r>
        <w:rPr>
          <w:rFonts w:ascii="Arial" w:hAnsi="Arial"/>
        </w:rPr>
        <w:t xml:space="preserve">                              </w:t>
      </w:r>
      <w:proofErr w:type="gramStart"/>
      <w:r>
        <w:rPr>
          <w:rFonts w:ascii="Arial" w:hAnsi="Arial"/>
        </w:rPr>
        <w:t>with</w:t>
      </w:r>
      <w:proofErr w:type="gramEnd"/>
      <w:r>
        <w:rPr>
          <w:rFonts w:ascii="Arial" w:hAnsi="Arial"/>
        </w:rPr>
        <w:t xml:space="preserve"> the workshop model supported this.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Another reason for keeping the </w:t>
      </w:r>
      <w:r>
        <w:rPr>
          <w:rFonts w:ascii="Arial" w:hAnsi="Arial"/>
          <w:i/>
        </w:rPr>
        <w:t xml:space="preserve">MM </w:t>
      </w:r>
      <w:r>
        <w:rPr>
          <w:rFonts w:ascii="Arial" w:hAnsi="Arial"/>
        </w:rPr>
        <w:t xml:space="preserve">units in the original sequence is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w:t>
      </w:r>
      <w:proofErr w:type="gramStart"/>
      <w:r>
        <w:rPr>
          <w:rFonts w:ascii="Arial" w:hAnsi="Arial"/>
        </w:rPr>
        <w:t>that</w:t>
      </w:r>
      <w:proofErr w:type="gramEnd"/>
      <w:r>
        <w:rPr>
          <w:rFonts w:ascii="Arial" w:hAnsi="Arial"/>
        </w:rPr>
        <w:t xml:space="preserve"> the </w:t>
      </w:r>
      <w:r>
        <w:rPr>
          <w:rFonts w:ascii="Arial" w:hAnsi="Arial"/>
          <w:i/>
        </w:rPr>
        <w:t xml:space="preserve">Making Meaning Vocabulary </w:t>
      </w:r>
      <w:r>
        <w:rPr>
          <w:rFonts w:ascii="Arial" w:hAnsi="Arial"/>
        </w:rPr>
        <w:t>program sequence is tied to it.</w:t>
      </w:r>
    </w:p>
    <w:p w:rsidR="00686480" w:rsidRDefault="00686480" w:rsidP="00686480">
      <w:pPr>
        <w:pStyle w:val="ListParagraph"/>
        <w:ind w:left="1440"/>
        <w:rPr>
          <w:rFonts w:ascii="Arial" w:hAnsi="Arial"/>
        </w:rPr>
      </w:pPr>
      <w:r>
        <w:rPr>
          <w:rFonts w:ascii="Arial" w:hAnsi="Arial"/>
          <w:i/>
        </w:rPr>
        <w:t>Being A Writer</w:t>
      </w:r>
      <w:proofErr w:type="gramStart"/>
      <w:r w:rsidR="00A6019B">
        <w:rPr>
          <w:rFonts w:ascii="Arial" w:hAnsi="Arial"/>
        </w:rPr>
        <w:t>:     The</w:t>
      </w:r>
      <w:proofErr w:type="gramEnd"/>
      <w:r>
        <w:rPr>
          <w:rFonts w:ascii="Arial" w:hAnsi="Arial"/>
        </w:rPr>
        <w:t xml:space="preserve"> sequence of these </w:t>
      </w:r>
      <w:r w:rsidR="004A2DE6">
        <w:rPr>
          <w:rFonts w:ascii="Arial" w:hAnsi="Arial"/>
        </w:rPr>
        <w:t>units can be changed as long as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sidR="004A2DE6">
        <w:rPr>
          <w:rFonts w:ascii="Arial" w:hAnsi="Arial"/>
        </w:rPr>
        <w:t xml:space="preserve"> </w:t>
      </w:r>
      <w:r>
        <w:rPr>
          <w:rFonts w:ascii="Arial" w:hAnsi="Arial"/>
        </w:rPr>
        <w:t xml:space="preserve">Units 1 and 2 </w:t>
      </w:r>
      <w:r w:rsidR="004A2DE6">
        <w:rPr>
          <w:rFonts w:ascii="Arial" w:hAnsi="Arial"/>
        </w:rPr>
        <w:t xml:space="preserve">are done </w:t>
      </w:r>
      <w:r>
        <w:rPr>
          <w:rFonts w:ascii="Arial" w:hAnsi="Arial"/>
        </w:rPr>
        <w:t>in the beg</w:t>
      </w:r>
      <w:r w:rsidR="004A2DE6">
        <w:rPr>
          <w:rFonts w:ascii="Arial" w:hAnsi="Arial"/>
        </w:rPr>
        <w:t>inning and are implemented fully.</w:t>
      </w:r>
    </w:p>
    <w:p w:rsidR="00686480" w:rsidRPr="00686480" w:rsidRDefault="00686480" w:rsidP="004A2DE6">
      <w:pPr>
        <w:pStyle w:val="ListParagraph"/>
        <w:ind w:left="1440"/>
        <w:rPr>
          <w:rFonts w:ascii="Arial" w:hAnsi="Arial"/>
        </w:rPr>
      </w:pPr>
      <w:r>
        <w:rPr>
          <w:rFonts w:ascii="Arial" w:hAnsi="Arial"/>
        </w:rPr>
        <w:tab/>
      </w:r>
      <w:r>
        <w:rPr>
          <w:rFonts w:ascii="Arial" w:hAnsi="Arial"/>
        </w:rPr>
        <w:tab/>
        <w:t xml:space="preserve"> </w:t>
      </w:r>
    </w:p>
    <w:p w:rsidR="004325DD" w:rsidRPr="004A2DE6" w:rsidRDefault="006972CA" w:rsidP="004A2DE6">
      <w:pPr>
        <w:rPr>
          <w:rFonts w:ascii="Arial" w:hAnsi="Arial"/>
          <w:u w:val="single"/>
        </w:rPr>
      </w:pPr>
      <w:r w:rsidRPr="004A2DE6">
        <w:rPr>
          <w:rFonts w:ascii="Arial" w:hAnsi="Arial"/>
          <w:u w:val="single"/>
        </w:rPr>
        <w:t>Parent Communication</w:t>
      </w:r>
    </w:p>
    <w:p w:rsidR="004325DD" w:rsidRPr="007233F3" w:rsidRDefault="00147A64" w:rsidP="007233F3">
      <w:pPr>
        <w:pStyle w:val="ListParagraph"/>
        <w:numPr>
          <w:ilvl w:val="0"/>
          <w:numId w:val="13"/>
        </w:numPr>
        <w:rPr>
          <w:rFonts w:ascii="Arial" w:hAnsi="Arial"/>
        </w:rPr>
      </w:pPr>
      <w:r w:rsidRPr="007233F3">
        <w:rPr>
          <w:rFonts w:ascii="Arial" w:hAnsi="Arial"/>
        </w:rPr>
        <w:t>Parents will be provided</w:t>
      </w:r>
      <w:r w:rsidR="00A6019B" w:rsidRPr="007233F3">
        <w:rPr>
          <w:rFonts w:ascii="Arial" w:hAnsi="Arial"/>
        </w:rPr>
        <w:t xml:space="preserve"> with a Literacy Parent Information sheet each quarter.  It will be posted on the district and school website.  It is a two-column sheet that has a description of the workshop model on one side and the names of the units of study or areas of emphasis for the quarter on the other side. </w:t>
      </w:r>
    </w:p>
    <w:p w:rsidR="007233F3" w:rsidRDefault="007233F3" w:rsidP="007233F3">
      <w:pPr>
        <w:pStyle w:val="ListParagraph"/>
        <w:numPr>
          <w:ilvl w:val="0"/>
          <w:numId w:val="15"/>
        </w:numPr>
        <w:rPr>
          <w:rFonts w:ascii="Arial" w:hAnsi="Arial"/>
        </w:rPr>
      </w:pPr>
      <w:r>
        <w:rPr>
          <w:rFonts w:ascii="Arial" w:hAnsi="Arial"/>
        </w:rPr>
        <w:t>Details like the chang</w:t>
      </w:r>
      <w:r w:rsidR="003E76F9">
        <w:rPr>
          <w:rFonts w:ascii="Arial" w:hAnsi="Arial"/>
        </w:rPr>
        <w:t>e</w:t>
      </w:r>
      <w:r>
        <w:rPr>
          <w:rFonts w:ascii="Arial" w:hAnsi="Arial"/>
        </w:rPr>
        <w:t xml:space="preserve"> in the </w:t>
      </w:r>
      <w:proofErr w:type="spellStart"/>
      <w:r>
        <w:rPr>
          <w:rFonts w:ascii="Arial" w:hAnsi="Arial"/>
        </w:rPr>
        <w:t>defnition</w:t>
      </w:r>
      <w:proofErr w:type="spellEnd"/>
      <w:r>
        <w:rPr>
          <w:rFonts w:ascii="Arial" w:hAnsi="Arial"/>
        </w:rPr>
        <w:t xml:space="preserve"> of </w:t>
      </w:r>
      <w:r w:rsidR="00C26948" w:rsidRPr="007233F3">
        <w:rPr>
          <w:rFonts w:ascii="Arial" w:hAnsi="Arial"/>
        </w:rPr>
        <w:t>“</w:t>
      </w:r>
      <w:proofErr w:type="spellStart"/>
      <w:r w:rsidR="00C26948" w:rsidRPr="007233F3">
        <w:rPr>
          <w:rFonts w:ascii="Arial" w:hAnsi="Arial"/>
        </w:rPr>
        <w:t>na</w:t>
      </w:r>
      <w:proofErr w:type="spellEnd"/>
      <w:r w:rsidR="00C26948" w:rsidRPr="007233F3">
        <w:rPr>
          <w:rFonts w:ascii="Arial" w:hAnsi="Arial"/>
        </w:rPr>
        <w:t>”</w:t>
      </w:r>
      <w:r>
        <w:rPr>
          <w:rFonts w:ascii="Arial" w:hAnsi="Arial"/>
        </w:rPr>
        <w:t xml:space="preserve"> and other information can be provided.</w:t>
      </w:r>
    </w:p>
    <w:p w:rsidR="00947622" w:rsidRPr="007233F3" w:rsidRDefault="007233F3" w:rsidP="007233F3">
      <w:pPr>
        <w:pStyle w:val="ListParagraph"/>
        <w:numPr>
          <w:ilvl w:val="0"/>
          <w:numId w:val="15"/>
        </w:numPr>
        <w:rPr>
          <w:rFonts w:ascii="Arial" w:hAnsi="Arial"/>
        </w:rPr>
      </w:pPr>
      <w:r>
        <w:rPr>
          <w:rFonts w:ascii="Arial" w:hAnsi="Arial"/>
        </w:rPr>
        <w:t xml:space="preserve">Appropriate communication by principals at Back to School activities and other communication situations will be provided to help parents understand that we are implementing an exciting new literacy program.  </w:t>
      </w:r>
    </w:p>
    <w:p w:rsidR="004325DD" w:rsidRDefault="004325DD" w:rsidP="00745895">
      <w:pPr>
        <w:rPr>
          <w:rFonts w:ascii="Arial" w:hAnsi="Arial"/>
          <w:u w:val="single"/>
        </w:rPr>
      </w:pPr>
    </w:p>
    <w:p w:rsidR="00F205B1" w:rsidRDefault="004325DD" w:rsidP="00745895">
      <w:pPr>
        <w:rPr>
          <w:rFonts w:ascii="Arial" w:hAnsi="Arial"/>
          <w:u w:val="single"/>
        </w:rPr>
      </w:pPr>
      <w:r>
        <w:rPr>
          <w:rFonts w:ascii="Arial" w:hAnsi="Arial"/>
          <w:u w:val="single"/>
        </w:rPr>
        <w:t>Rati</w:t>
      </w:r>
      <w:r w:rsidR="00CE23FB">
        <w:rPr>
          <w:rFonts w:ascii="Arial" w:hAnsi="Arial"/>
          <w:u w:val="single"/>
        </w:rPr>
        <w:t>onale/Premise/Direction for</w:t>
      </w:r>
      <w:r>
        <w:rPr>
          <w:rFonts w:ascii="Arial" w:hAnsi="Arial"/>
          <w:u w:val="single"/>
        </w:rPr>
        <w:t xml:space="preserve"> the Literacy Assessment Starting Point </w:t>
      </w:r>
    </w:p>
    <w:p w:rsidR="00F205B1" w:rsidRPr="00F205B1" w:rsidRDefault="006F0584" w:rsidP="00F205B1">
      <w:pPr>
        <w:pStyle w:val="ListParagraph"/>
        <w:numPr>
          <w:ilvl w:val="0"/>
          <w:numId w:val="17"/>
        </w:numPr>
        <w:rPr>
          <w:rFonts w:ascii="Arial" w:hAnsi="Arial"/>
          <w:u w:val="single"/>
        </w:rPr>
      </w:pPr>
      <w:r>
        <w:rPr>
          <w:rFonts w:ascii="Arial" w:hAnsi="Arial"/>
        </w:rPr>
        <w:t>Ratings</w:t>
      </w:r>
      <w:r w:rsidR="00F205B1">
        <w:rPr>
          <w:rFonts w:ascii="Arial" w:hAnsi="Arial"/>
        </w:rPr>
        <w:t xml:space="preserve"> should represent students’ learning. </w:t>
      </w:r>
    </w:p>
    <w:p w:rsidR="004325DD" w:rsidRPr="00F205B1" w:rsidRDefault="004325DD" w:rsidP="00F205B1">
      <w:pPr>
        <w:pStyle w:val="ListParagraph"/>
        <w:rPr>
          <w:rFonts w:ascii="Arial" w:hAnsi="Arial"/>
          <w:u w:val="single"/>
        </w:rPr>
      </w:pPr>
    </w:p>
    <w:p w:rsidR="00F205B1" w:rsidRDefault="00F205B1" w:rsidP="00F205B1">
      <w:pPr>
        <w:pStyle w:val="ListParagraph"/>
        <w:numPr>
          <w:ilvl w:val="0"/>
          <w:numId w:val="1"/>
        </w:numPr>
        <w:rPr>
          <w:rFonts w:ascii="Arial" w:hAnsi="Arial"/>
        </w:rPr>
      </w:pPr>
      <w:r>
        <w:rPr>
          <w:rFonts w:ascii="Arial" w:hAnsi="Arial"/>
        </w:rPr>
        <w:t>The assessment materials represent an alignment among the DSC activities, the su</w:t>
      </w:r>
      <w:r w:rsidR="004A2DE6">
        <w:rPr>
          <w:rFonts w:ascii="Arial" w:hAnsi="Arial"/>
        </w:rPr>
        <w:t>ggested and required assessment</w:t>
      </w:r>
      <w:r>
        <w:rPr>
          <w:rFonts w:ascii="Arial" w:hAnsi="Arial"/>
        </w:rPr>
        <w:t xml:space="preserve">, and the revised report card categories. </w:t>
      </w:r>
    </w:p>
    <w:p w:rsidR="00F205B1" w:rsidRDefault="00F205B1" w:rsidP="00F205B1">
      <w:pPr>
        <w:ind w:left="360"/>
        <w:rPr>
          <w:rFonts w:ascii="Arial" w:hAnsi="Arial"/>
          <w:sz w:val="20"/>
          <w:u w:val="single"/>
        </w:rPr>
      </w:pPr>
    </w:p>
    <w:p w:rsidR="00F205B1" w:rsidRDefault="00F205B1" w:rsidP="00F205B1">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F205B1" w:rsidRDefault="00F205B1" w:rsidP="00F205B1">
      <w:pPr>
        <w:rPr>
          <w:rFonts w:ascii="Arial" w:hAnsi="Arial"/>
          <w:sz w:val="20"/>
          <w:u w:val="single"/>
        </w:rPr>
      </w:pPr>
    </w:p>
    <w:p w:rsidR="00F205B1" w:rsidRPr="00F205B1" w:rsidRDefault="00F205B1" w:rsidP="00F205B1">
      <w:pPr>
        <w:pStyle w:val="ListParagraph"/>
        <w:numPr>
          <w:ilvl w:val="0"/>
          <w:numId w:val="1"/>
        </w:numPr>
        <w:rPr>
          <w:rFonts w:ascii="Arial" w:hAnsi="Arial"/>
          <w:sz w:val="20"/>
          <w:u w:val="single"/>
        </w:rPr>
      </w:pPr>
      <w:r>
        <w:rPr>
          <w:rFonts w:ascii="Arial" w:hAnsi="Arial"/>
        </w:rPr>
        <w:t>The materials and suggestions in the assessment system starting point are meant to have an emphasis on manageability from the teacher’s point of view.  The materials are meant to be a support for the implementation, to help organize the work, and provide options for teac</w:t>
      </w:r>
      <w:r w:rsidR="006F0584">
        <w:rPr>
          <w:rFonts w:ascii="Arial" w:hAnsi="Arial"/>
        </w:rPr>
        <w:t>hers in how they determine rating</w:t>
      </w:r>
      <w:r>
        <w:rPr>
          <w:rFonts w:ascii="Arial" w:hAnsi="Arial"/>
        </w:rPr>
        <w:t xml:space="preserve">s.  At the same time the rubrics that are provided can also be used formatively for instructional purposes. </w:t>
      </w:r>
    </w:p>
    <w:p w:rsidR="00F205B1" w:rsidRPr="00F205B1" w:rsidRDefault="00F205B1" w:rsidP="00F205B1">
      <w:pPr>
        <w:rPr>
          <w:rFonts w:ascii="Arial" w:hAnsi="Arial"/>
        </w:rPr>
      </w:pPr>
    </w:p>
    <w:p w:rsidR="00E91B40" w:rsidRPr="00E91B40" w:rsidRDefault="00032490" w:rsidP="00F205B1">
      <w:pPr>
        <w:pStyle w:val="ListParagraph"/>
        <w:numPr>
          <w:ilvl w:val="0"/>
          <w:numId w:val="1"/>
        </w:numPr>
        <w:rPr>
          <w:rFonts w:ascii="Arial" w:hAnsi="Arial"/>
          <w:sz w:val="20"/>
          <w:u w:val="single"/>
        </w:rPr>
      </w:pPr>
      <w:r w:rsidRPr="00032490">
        <w:rPr>
          <w:rFonts w:ascii="Arial" w:hAnsi="Arial"/>
        </w:rPr>
        <w:t>The best referencing system for grades is content-specific; a criterion-referenced approach</w:t>
      </w:r>
      <w:r>
        <w:rPr>
          <w:rFonts w:ascii="Arial" w:hAnsi="Arial"/>
        </w:rPr>
        <w:t xml:space="preserve">, and this assessment system starting point is based directly on the concepts and skills of the </w:t>
      </w:r>
      <w:r w:rsidRPr="00032490">
        <w:rPr>
          <w:rFonts w:ascii="Arial" w:hAnsi="Arial"/>
          <w:i/>
        </w:rPr>
        <w:t>DSC</w:t>
      </w:r>
      <w:r>
        <w:rPr>
          <w:rFonts w:ascii="Arial" w:hAnsi="Arial"/>
        </w:rPr>
        <w:t xml:space="preserve"> and </w:t>
      </w:r>
      <w:proofErr w:type="spellStart"/>
      <w:r w:rsidRPr="00032490">
        <w:rPr>
          <w:rFonts w:ascii="Arial" w:hAnsi="Arial"/>
          <w:i/>
        </w:rPr>
        <w:t>Sitton</w:t>
      </w:r>
      <w:proofErr w:type="spellEnd"/>
      <w:r w:rsidRPr="00032490">
        <w:rPr>
          <w:rFonts w:ascii="Arial" w:hAnsi="Arial"/>
          <w:i/>
        </w:rPr>
        <w:t xml:space="preserve"> Spelling</w:t>
      </w:r>
      <w:r>
        <w:rPr>
          <w:rFonts w:ascii="Arial" w:hAnsi="Arial"/>
        </w:rPr>
        <w:t xml:space="preserve"> programs. </w:t>
      </w:r>
    </w:p>
    <w:p w:rsidR="00E91B40" w:rsidRPr="00E91B40" w:rsidRDefault="00E91B40" w:rsidP="00E91B40">
      <w:pPr>
        <w:rPr>
          <w:rFonts w:ascii="Arial" w:hAnsi="Arial"/>
        </w:rPr>
      </w:pPr>
    </w:p>
    <w:p w:rsidR="00E91B40" w:rsidRPr="00E91B40" w:rsidRDefault="00E91B40" w:rsidP="00F205B1">
      <w:pPr>
        <w:pStyle w:val="ListParagraph"/>
        <w:numPr>
          <w:ilvl w:val="0"/>
          <w:numId w:val="1"/>
        </w:numPr>
        <w:rPr>
          <w:rFonts w:ascii="Arial" w:hAnsi="Arial"/>
          <w:sz w:val="20"/>
          <w:u w:val="single"/>
        </w:rPr>
      </w:pPr>
      <w:r>
        <w:rPr>
          <w:rFonts w:ascii="Arial" w:hAnsi="Arial"/>
        </w:rPr>
        <w:t>There are powerful benefits of using rubrics:</w:t>
      </w:r>
    </w:p>
    <w:p w:rsidR="00E91B40" w:rsidRPr="00E91B40" w:rsidRDefault="00E91B40" w:rsidP="00E91B40">
      <w:pPr>
        <w:ind w:left="720" w:firstLine="720"/>
        <w:rPr>
          <w:rFonts w:ascii="Arial" w:hAnsi="Arial"/>
        </w:rPr>
      </w:pPr>
      <w:r w:rsidRPr="00E91B40">
        <w:rPr>
          <w:rFonts w:ascii="Arial" w:hAnsi="Arial"/>
        </w:rPr>
        <w:t>•For teaching: Useful for giving clear, high quality feedback</w:t>
      </w:r>
    </w:p>
    <w:p w:rsidR="00E91B40" w:rsidRPr="00E91B40" w:rsidRDefault="00E91B40" w:rsidP="00E91B40">
      <w:pPr>
        <w:ind w:left="720" w:firstLine="720"/>
        <w:rPr>
          <w:rFonts w:ascii="Arial" w:hAnsi="Arial"/>
        </w:rPr>
      </w:pPr>
      <w:r w:rsidRPr="00E91B40">
        <w:rPr>
          <w:rFonts w:ascii="Arial" w:hAnsi="Arial"/>
        </w:rPr>
        <w:t>•For teaching: Useful in fashioning next steps for students to take</w:t>
      </w:r>
    </w:p>
    <w:p w:rsidR="00E91B40" w:rsidRPr="00E91B40" w:rsidRDefault="00E91B40" w:rsidP="00E91B40">
      <w:pPr>
        <w:ind w:left="1440"/>
        <w:rPr>
          <w:rFonts w:ascii="Arial" w:hAnsi="Arial"/>
        </w:rPr>
      </w:pPr>
      <w:r w:rsidRPr="00E91B40">
        <w:rPr>
          <w:rFonts w:ascii="Arial" w:hAnsi="Arial"/>
        </w:rPr>
        <w:t xml:space="preserve">•For teaching: Useful for showing a student the relationship of her/his academic performance in relation to a target or higher level of performance. </w:t>
      </w:r>
    </w:p>
    <w:p w:rsidR="00E91B40" w:rsidRPr="00E91B40" w:rsidRDefault="00E91B40" w:rsidP="00E91B40">
      <w:pPr>
        <w:ind w:left="720" w:firstLine="720"/>
        <w:rPr>
          <w:rFonts w:ascii="Arial" w:hAnsi="Arial"/>
        </w:rPr>
      </w:pPr>
      <w:r w:rsidRPr="00E91B40">
        <w:rPr>
          <w:rFonts w:ascii="Arial" w:hAnsi="Arial"/>
        </w:rPr>
        <w:t xml:space="preserve">•For teaching: Provides more accurate description of what a student is learning. </w:t>
      </w:r>
    </w:p>
    <w:p w:rsidR="00CC4B9E" w:rsidRDefault="00E91B40" w:rsidP="00E91B40">
      <w:pPr>
        <w:ind w:left="720" w:firstLine="720"/>
        <w:rPr>
          <w:rFonts w:ascii="Arial" w:hAnsi="Arial"/>
        </w:rPr>
      </w:pPr>
      <w:r w:rsidRPr="00E91B40">
        <w:rPr>
          <w:rFonts w:ascii="Arial" w:hAnsi="Arial"/>
        </w:rPr>
        <w:t>•For teaching: Clarity of expectations</w:t>
      </w:r>
    </w:p>
    <w:p w:rsidR="00CC4B9E" w:rsidRDefault="00CC4B9E" w:rsidP="00CC4B9E">
      <w:pPr>
        <w:rPr>
          <w:rFonts w:ascii="Arial" w:hAnsi="Arial"/>
        </w:rPr>
      </w:pPr>
    </w:p>
    <w:p w:rsidR="00E91B40" w:rsidRPr="00CC4B9E" w:rsidRDefault="00CC4B9E" w:rsidP="00CC4B9E">
      <w:pPr>
        <w:pStyle w:val="ListParagraph"/>
        <w:numPr>
          <w:ilvl w:val="0"/>
          <w:numId w:val="20"/>
        </w:numPr>
        <w:rPr>
          <w:rFonts w:ascii="Arial" w:hAnsi="Arial"/>
        </w:rPr>
      </w:pPr>
      <w:r w:rsidRPr="00CC4B9E">
        <w:rPr>
          <w:rFonts w:ascii="Arial" w:hAnsi="Arial"/>
        </w:rPr>
        <w:t>Rubrics encourage teachers to consider information within and across items; the point method does not.  When using a rubric, teachers tend to consider multiple items as a set, rather than individually.  When viewed as a set, the items provide more information than when viewed individually.</w:t>
      </w:r>
    </w:p>
    <w:p w:rsidR="00F205B1" w:rsidRPr="00E91B40" w:rsidRDefault="00F205B1" w:rsidP="00E91B40">
      <w:pPr>
        <w:ind w:left="720"/>
        <w:rPr>
          <w:rFonts w:ascii="Arial" w:hAnsi="Arial"/>
          <w:sz w:val="20"/>
          <w:u w:val="single"/>
        </w:rPr>
      </w:pPr>
      <w:r w:rsidRPr="00E91B40">
        <w:rPr>
          <w:rFonts w:ascii="Arial" w:hAnsi="Arial"/>
        </w:rPr>
        <w:t xml:space="preserve"> </w:t>
      </w:r>
    </w:p>
    <w:p w:rsidR="00CC4B9E" w:rsidRPr="00CC4B9E" w:rsidRDefault="00CC4B9E" w:rsidP="00CC4B9E">
      <w:pPr>
        <w:pStyle w:val="ListParagraph"/>
        <w:numPr>
          <w:ilvl w:val="0"/>
          <w:numId w:val="19"/>
        </w:numPr>
        <w:rPr>
          <w:rFonts w:ascii="Arial" w:hAnsi="Arial"/>
          <w:sz w:val="20"/>
          <w:u w:val="single"/>
        </w:rPr>
      </w:pPr>
      <w:r>
        <w:rPr>
          <w:rFonts w:ascii="Arial" w:hAnsi="Arial"/>
        </w:rPr>
        <w:t>Research:</w:t>
      </w:r>
    </w:p>
    <w:p w:rsidR="00CC4B9E" w:rsidRDefault="00CC4B9E" w:rsidP="00CC4B9E">
      <w:pPr>
        <w:pStyle w:val="ListParagraph"/>
        <w:rPr>
          <w:rFonts w:ascii="Arial" w:hAnsi="Arial"/>
        </w:rPr>
      </w:pPr>
      <w:r>
        <w:rPr>
          <w:rFonts w:ascii="Arial" w:hAnsi="Arial"/>
          <w:u w:val="single"/>
        </w:rPr>
        <w:t>-</w:t>
      </w:r>
      <w:r w:rsidRPr="00CC4B9E">
        <w:rPr>
          <w:rFonts w:ascii="Arial" w:hAnsi="Arial"/>
        </w:rPr>
        <w:t>Rubric scoring has been shown to have a higher correlation to outside standardized test scores than “points” scoring. (</w:t>
      </w:r>
      <w:proofErr w:type="spellStart"/>
      <w:r w:rsidRPr="00CC4B9E">
        <w:rPr>
          <w:rFonts w:ascii="Arial" w:hAnsi="Arial"/>
        </w:rPr>
        <w:t>Marzano</w:t>
      </w:r>
      <w:proofErr w:type="spellEnd"/>
      <w:r w:rsidRPr="00CC4B9E">
        <w:rPr>
          <w:rFonts w:ascii="Arial" w:hAnsi="Arial"/>
        </w:rPr>
        <w:t xml:space="preserve">, 2000; Wright &amp; Wise, 1998; O’Donnell &amp; </w:t>
      </w:r>
      <w:proofErr w:type="spellStart"/>
      <w:r w:rsidRPr="00CC4B9E">
        <w:rPr>
          <w:rFonts w:ascii="Arial" w:hAnsi="Arial"/>
        </w:rPr>
        <w:t>Woolfork</w:t>
      </w:r>
      <w:proofErr w:type="spellEnd"/>
      <w:r w:rsidRPr="00CC4B9E">
        <w:rPr>
          <w:rFonts w:ascii="Arial" w:hAnsi="Arial"/>
        </w:rPr>
        <w:t>, 1999; Wiggins</w:t>
      </w:r>
      <w:proofErr w:type="gramStart"/>
      <w:r w:rsidRPr="00CC4B9E">
        <w:rPr>
          <w:rFonts w:ascii="Arial" w:hAnsi="Arial"/>
        </w:rPr>
        <w:t>,1995</w:t>
      </w:r>
      <w:proofErr w:type="gramEnd"/>
      <w:r w:rsidRPr="00CC4B9E">
        <w:rPr>
          <w:rFonts w:ascii="Arial" w:hAnsi="Arial"/>
        </w:rPr>
        <w:t xml:space="preserve">; </w:t>
      </w:r>
      <w:proofErr w:type="spellStart"/>
      <w:r w:rsidRPr="00CC4B9E">
        <w:rPr>
          <w:rFonts w:ascii="Arial" w:hAnsi="Arial"/>
        </w:rPr>
        <w:t>Guskey</w:t>
      </w:r>
      <w:proofErr w:type="spellEnd"/>
      <w:r w:rsidRPr="00CC4B9E">
        <w:rPr>
          <w:rFonts w:ascii="Arial" w:hAnsi="Arial"/>
        </w:rPr>
        <w:t>, 1996b; Ornstein, 1994)</w:t>
      </w:r>
      <w:r>
        <w:rPr>
          <w:rFonts w:ascii="Arial" w:hAnsi="Arial"/>
        </w:rPr>
        <w:t>.</w:t>
      </w:r>
    </w:p>
    <w:p w:rsidR="00CC4B9E" w:rsidRDefault="00CC4B9E" w:rsidP="00CC4B9E">
      <w:pPr>
        <w:pStyle w:val="ListParagraph"/>
        <w:rPr>
          <w:rFonts w:ascii="Arial" w:hAnsi="Arial"/>
          <w:u w:val="single"/>
        </w:rPr>
      </w:pPr>
    </w:p>
    <w:p w:rsidR="00CC4B9E" w:rsidRDefault="00CC4B9E" w:rsidP="00CC4B9E">
      <w:pPr>
        <w:pStyle w:val="ListParagraph"/>
        <w:rPr>
          <w:rFonts w:ascii="Arial" w:hAnsi="Arial"/>
        </w:rPr>
      </w:pPr>
      <w:r>
        <w:rPr>
          <w:rFonts w:ascii="Arial" w:hAnsi="Arial"/>
        </w:rPr>
        <w:t>-There is a higher correlation between rubric scores and outside testing results than between grades and outside testing results (Wright &amp; Wise, 1998).</w:t>
      </w:r>
    </w:p>
    <w:p w:rsidR="00CC4B9E" w:rsidRDefault="00CC4B9E" w:rsidP="00CC4B9E">
      <w:pPr>
        <w:pStyle w:val="ListParagraph"/>
        <w:rPr>
          <w:rFonts w:ascii="Arial" w:hAnsi="Arial"/>
        </w:rPr>
      </w:pPr>
    </w:p>
    <w:p w:rsidR="00193F14" w:rsidRDefault="00CC4B9E" w:rsidP="00447D85">
      <w:pPr>
        <w:pStyle w:val="ListParagraph"/>
        <w:rPr>
          <w:rFonts w:ascii="Arial" w:hAnsi="Arial"/>
        </w:rPr>
      </w:pPr>
      <w:r>
        <w:rPr>
          <w:rFonts w:ascii="Arial" w:hAnsi="Arial"/>
        </w:rPr>
        <w:t xml:space="preserve">-The use of rubrics contribute student </w:t>
      </w:r>
      <w:proofErr w:type="spellStart"/>
      <w:r>
        <w:rPr>
          <w:rFonts w:ascii="Arial" w:hAnsi="Arial"/>
        </w:rPr>
        <w:t>achievment</w:t>
      </w:r>
      <w:proofErr w:type="spellEnd"/>
      <w:r>
        <w:rPr>
          <w:rFonts w:ascii="Arial" w:hAnsi="Arial"/>
        </w:rPr>
        <w:t xml:space="preserve"> (Wilburn &amp; Phelps, 1983; Fuchs &amp; Fuchs, 1986)</w:t>
      </w:r>
    </w:p>
    <w:p w:rsidR="00193F14" w:rsidRDefault="00193F14" w:rsidP="00193F14">
      <w:pPr>
        <w:rPr>
          <w:rFonts w:ascii="Arial" w:hAnsi="Arial"/>
        </w:rPr>
      </w:pPr>
    </w:p>
    <w:p w:rsidR="00193F14" w:rsidRDefault="00193F14" w:rsidP="00193F14">
      <w:pPr>
        <w:pStyle w:val="ListParagraph"/>
        <w:numPr>
          <w:ilvl w:val="0"/>
          <w:numId w:val="19"/>
        </w:numPr>
        <w:rPr>
          <w:rFonts w:ascii="Arial" w:hAnsi="Arial"/>
        </w:rPr>
      </w:pPr>
      <w:r>
        <w:rPr>
          <w:rFonts w:ascii="Arial" w:hAnsi="Arial"/>
        </w:rPr>
        <w:t>In summary, the assessment system starting point is meant to meet the following criteria:</w:t>
      </w:r>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B</w:t>
      </w:r>
      <w:r w:rsidRPr="00193F14">
        <w:rPr>
          <w:rFonts w:ascii="Arial" w:hAnsi="Arial"/>
          <w:u w:val="single"/>
        </w:rPr>
        <w:t>alance</w:t>
      </w:r>
      <w:r w:rsidRPr="00193F14">
        <w:rPr>
          <w:rFonts w:ascii="Arial" w:hAnsi="Arial"/>
        </w:rPr>
        <w:t xml:space="preserve"> (manageability and more accurate, descriptive evaluation and grading).</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A</w:t>
      </w:r>
      <w:r w:rsidRPr="00193F14">
        <w:rPr>
          <w:rFonts w:ascii="Arial" w:hAnsi="Arial"/>
          <w:u w:val="single"/>
        </w:rPr>
        <w:t>lignment</w:t>
      </w:r>
      <w:r w:rsidRPr="00193F14">
        <w:rPr>
          <w:rFonts w:ascii="Arial" w:hAnsi="Arial"/>
        </w:rPr>
        <w:t xml:space="preserve"> from/to EKS, materials, activities, assessments, evaluation, grading, communication w/parents.</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B</w:t>
      </w:r>
      <w:r w:rsidRPr="00193F14">
        <w:rPr>
          <w:rFonts w:ascii="Arial" w:hAnsi="Arial"/>
          <w:u w:val="single"/>
        </w:rPr>
        <w:t xml:space="preserve">ased in the curriculum </w:t>
      </w:r>
      <w:r w:rsidRPr="00193F14">
        <w:rPr>
          <w:rFonts w:ascii="Arial" w:hAnsi="Arial"/>
        </w:rPr>
        <w:t>(criterion- referenced).</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A</w:t>
      </w:r>
      <w:r w:rsidRPr="00193F14">
        <w:rPr>
          <w:rFonts w:ascii="Arial" w:hAnsi="Arial"/>
        </w:rPr>
        <w:t xml:space="preserve">dheres to the </w:t>
      </w:r>
      <w:r w:rsidRPr="00193F14">
        <w:rPr>
          <w:rFonts w:ascii="Arial" w:hAnsi="Arial"/>
          <w:u w:val="single"/>
        </w:rPr>
        <w:t>Assessment Principles</w:t>
      </w:r>
      <w:r w:rsidRPr="00193F14">
        <w:rPr>
          <w:rFonts w:ascii="Arial" w:hAnsi="Arial"/>
        </w:rPr>
        <w:t>.</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C</w:t>
      </w:r>
      <w:r w:rsidRPr="00193F14">
        <w:rPr>
          <w:rFonts w:ascii="Arial" w:hAnsi="Arial"/>
          <w:u w:val="single"/>
        </w:rPr>
        <w:t>ompares student understanding and skills to targets/standards.</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B</w:t>
      </w:r>
      <w:r w:rsidRPr="00193F14">
        <w:rPr>
          <w:rFonts w:ascii="Arial" w:hAnsi="Arial"/>
          <w:u w:val="single"/>
        </w:rPr>
        <w:t>alance between reliability and validity</w:t>
      </w:r>
      <w:r w:rsidRPr="00193F14">
        <w:rPr>
          <w:rFonts w:ascii="Arial" w:hAnsi="Arial"/>
        </w:rPr>
        <w:t>.</w:t>
      </w:r>
      <w:proofErr w:type="gramEnd"/>
      <w:r w:rsidRPr="00193F14">
        <w:rPr>
          <w:rFonts w:ascii="Arial" w:hAnsi="Arial"/>
        </w:rPr>
        <w:t xml:space="preserve"> </w:t>
      </w:r>
    </w:p>
    <w:p w:rsidR="00245054" w:rsidRDefault="00193F14" w:rsidP="00193F14">
      <w:pPr>
        <w:pStyle w:val="ListParagraph"/>
        <w:rPr>
          <w:rFonts w:ascii="Arial" w:hAnsi="Arial"/>
        </w:rPr>
      </w:pPr>
      <w:proofErr w:type="gramStart"/>
      <w:r w:rsidRPr="00193F14">
        <w:rPr>
          <w:rFonts w:ascii="Arial" w:hAnsi="Arial"/>
        </w:rPr>
        <w:t>•</w:t>
      </w:r>
      <w:r>
        <w:rPr>
          <w:rFonts w:ascii="Arial" w:hAnsi="Arial"/>
        </w:rPr>
        <w:t>H</w:t>
      </w:r>
      <w:r w:rsidRPr="00193F14">
        <w:rPr>
          <w:rFonts w:ascii="Arial" w:hAnsi="Arial"/>
        </w:rPr>
        <w:t xml:space="preserve">as maximum opportunity to </w:t>
      </w:r>
      <w:r w:rsidRPr="00193F14">
        <w:rPr>
          <w:rFonts w:ascii="Arial" w:hAnsi="Arial"/>
          <w:u w:val="single"/>
        </w:rPr>
        <w:t>contribute to student achievement</w:t>
      </w:r>
      <w:r w:rsidRPr="00193F14">
        <w:rPr>
          <w:rFonts w:ascii="Arial" w:hAnsi="Arial"/>
        </w:rPr>
        <w:t>.</w:t>
      </w:r>
      <w:proofErr w:type="gramEnd"/>
    </w:p>
    <w:p w:rsidR="00245054" w:rsidRDefault="00245054" w:rsidP="00245054">
      <w:pPr>
        <w:rPr>
          <w:rFonts w:ascii="Arial" w:hAnsi="Arial"/>
        </w:rPr>
      </w:pPr>
    </w:p>
    <w:p w:rsidR="00193F14" w:rsidRPr="00245054" w:rsidRDefault="00245054" w:rsidP="00245054">
      <w:pPr>
        <w:pStyle w:val="ListParagraph"/>
        <w:numPr>
          <w:ilvl w:val="0"/>
          <w:numId w:val="19"/>
        </w:numPr>
        <w:rPr>
          <w:rFonts w:ascii="Arial" w:hAnsi="Arial"/>
        </w:rPr>
      </w:pPr>
      <w:r>
        <w:rPr>
          <w:rFonts w:ascii="Arial" w:hAnsi="Arial"/>
        </w:rPr>
        <w:t xml:space="preserve">For questions, comments, suggestions for improvement, contact Mike </w:t>
      </w:r>
      <w:proofErr w:type="spellStart"/>
      <w:r>
        <w:rPr>
          <w:rFonts w:ascii="Arial" w:hAnsi="Arial"/>
        </w:rPr>
        <w:t>Zellmer</w:t>
      </w:r>
      <w:proofErr w:type="spellEnd"/>
      <w:r>
        <w:rPr>
          <w:rFonts w:ascii="Arial" w:hAnsi="Arial"/>
        </w:rPr>
        <w:t xml:space="preserve"> or your principal.</w:t>
      </w:r>
    </w:p>
    <w:p w:rsidR="00CC4B9E" w:rsidRPr="00193F14" w:rsidRDefault="00CC4B9E" w:rsidP="00193F14">
      <w:pPr>
        <w:pStyle w:val="ListParagraph"/>
        <w:rPr>
          <w:rFonts w:ascii="Arial" w:hAnsi="Arial"/>
        </w:rPr>
      </w:pPr>
    </w:p>
    <w:p w:rsidR="00CC4B9E" w:rsidRDefault="00CC4B9E" w:rsidP="00CC4B9E">
      <w:pPr>
        <w:pStyle w:val="ListParagraph"/>
        <w:rPr>
          <w:rFonts w:ascii="Arial" w:hAnsi="Arial"/>
        </w:rPr>
      </w:pPr>
    </w:p>
    <w:p w:rsidR="00CC4B9E" w:rsidRPr="00CC4B9E" w:rsidRDefault="00CC4B9E" w:rsidP="00CC4B9E">
      <w:pPr>
        <w:pStyle w:val="ListParagraph"/>
        <w:rPr>
          <w:rFonts w:ascii="Arial" w:hAnsi="Arial"/>
        </w:rPr>
      </w:pPr>
    </w:p>
    <w:p w:rsidR="00CC4B9E" w:rsidRDefault="00CC4B9E" w:rsidP="00CC4B9E">
      <w:pPr>
        <w:pStyle w:val="ListParagraph"/>
        <w:rPr>
          <w:rFonts w:ascii="Arial" w:hAnsi="Arial"/>
          <w:sz w:val="20"/>
          <w:u w:val="single"/>
        </w:rPr>
      </w:pPr>
    </w:p>
    <w:p w:rsidR="009115F7" w:rsidRPr="00CC4B9E" w:rsidRDefault="009115F7" w:rsidP="00CC4B9E">
      <w:pPr>
        <w:pStyle w:val="ListParagraph"/>
        <w:rPr>
          <w:rFonts w:ascii="Arial" w:hAnsi="Arial"/>
          <w:sz w:val="20"/>
          <w:u w:val="single"/>
        </w:rPr>
      </w:pPr>
    </w:p>
    <w:sectPr w:rsidR="009115F7" w:rsidRPr="00CC4B9E" w:rsidSect="009115F7">
      <w:footerReference w:type="even" r:id="rId5"/>
      <w:footerReference w:type="default" r:id="rId6"/>
      <w:pgSz w:w="12240" w:h="15840"/>
      <w:pgMar w:top="720" w:right="720" w:bottom="720" w:left="720" w:gutter="0"/>
      <w:printerSettings r:id="rId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DE6" w:rsidRDefault="004A2DE6" w:rsidP="00DD6E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A2DE6" w:rsidRDefault="004A2DE6" w:rsidP="00DD6E46">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DE6" w:rsidRDefault="004A2DE6" w:rsidP="00DD6E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11DAC">
      <w:rPr>
        <w:rStyle w:val="PageNumber"/>
        <w:noProof/>
      </w:rPr>
      <w:t>1</w:t>
    </w:r>
    <w:r>
      <w:rPr>
        <w:rStyle w:val="PageNumber"/>
      </w:rPr>
      <w:fldChar w:fldCharType="end"/>
    </w:r>
  </w:p>
  <w:p w:rsidR="004A2DE6" w:rsidRDefault="004A2DE6" w:rsidP="00DD6E46">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71453"/>
    <w:multiLevelType w:val="hybridMultilevel"/>
    <w:tmpl w:val="BB7287DA"/>
    <w:lvl w:ilvl="0" w:tplc="3DC2C1E0">
      <w:start w:val="1"/>
      <w:numFmt w:val="decimal"/>
      <w:lvlText w:val="%1."/>
      <w:lvlJc w:val="left"/>
      <w:pPr>
        <w:ind w:left="144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08ED2404"/>
    <w:multiLevelType w:val="hybridMultilevel"/>
    <w:tmpl w:val="E090A4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7929E4"/>
    <w:multiLevelType w:val="hybridMultilevel"/>
    <w:tmpl w:val="7D627B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B86DA6"/>
    <w:multiLevelType w:val="hybridMultilevel"/>
    <w:tmpl w:val="7082A4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E63117"/>
    <w:multiLevelType w:val="hybridMultilevel"/>
    <w:tmpl w:val="FF6443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B127CC"/>
    <w:multiLevelType w:val="hybridMultilevel"/>
    <w:tmpl w:val="11BA7CD8"/>
    <w:lvl w:ilvl="0" w:tplc="C4905B5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93A7CC6"/>
    <w:multiLevelType w:val="hybridMultilevel"/>
    <w:tmpl w:val="032C073C"/>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4C7A37"/>
    <w:multiLevelType w:val="hybridMultilevel"/>
    <w:tmpl w:val="DA824A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5E2D2B"/>
    <w:multiLevelType w:val="hybridMultilevel"/>
    <w:tmpl w:val="2B4C77E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FE6447F"/>
    <w:multiLevelType w:val="hybridMultilevel"/>
    <w:tmpl w:val="E1C603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D82162"/>
    <w:multiLevelType w:val="hybridMultilevel"/>
    <w:tmpl w:val="AD703A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085F0C"/>
    <w:multiLevelType w:val="hybridMultilevel"/>
    <w:tmpl w:val="04C0B5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3704A4"/>
    <w:multiLevelType w:val="hybridMultilevel"/>
    <w:tmpl w:val="869A47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7430FC"/>
    <w:multiLevelType w:val="hybridMultilevel"/>
    <w:tmpl w:val="BAAE2D9A"/>
    <w:lvl w:ilvl="0" w:tplc="1AD6E8BA">
      <w:start w:val="1"/>
      <w:numFmt w:val="decimal"/>
      <w:lvlText w:val="%1."/>
      <w:lvlJc w:val="left"/>
      <w:pPr>
        <w:ind w:left="180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2361D1C"/>
    <w:multiLevelType w:val="hybridMultilevel"/>
    <w:tmpl w:val="F048818C"/>
    <w:lvl w:ilvl="0" w:tplc="DFC87BA6">
      <w:start w:val="1"/>
      <w:numFmt w:val="decimal"/>
      <w:lvlText w:val="%1."/>
      <w:lvlJc w:val="left"/>
      <w:pPr>
        <w:ind w:left="1440" w:hanging="72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4491ACD"/>
    <w:multiLevelType w:val="hybridMultilevel"/>
    <w:tmpl w:val="A3C4FF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0A3059"/>
    <w:multiLevelType w:val="hybridMultilevel"/>
    <w:tmpl w:val="49C8D9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BC82A1B"/>
    <w:multiLevelType w:val="hybridMultilevel"/>
    <w:tmpl w:val="F3B885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16679A"/>
    <w:multiLevelType w:val="hybridMultilevel"/>
    <w:tmpl w:val="7B863A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66006F1"/>
    <w:multiLevelType w:val="hybridMultilevel"/>
    <w:tmpl w:val="1B7492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305290"/>
    <w:multiLevelType w:val="hybridMultilevel"/>
    <w:tmpl w:val="5524D634"/>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6"/>
  </w:num>
  <w:num w:numId="2">
    <w:abstractNumId w:val="13"/>
  </w:num>
  <w:num w:numId="3">
    <w:abstractNumId w:val="15"/>
  </w:num>
  <w:num w:numId="4">
    <w:abstractNumId w:val="5"/>
  </w:num>
  <w:num w:numId="5">
    <w:abstractNumId w:val="4"/>
  </w:num>
  <w:num w:numId="6">
    <w:abstractNumId w:val="14"/>
  </w:num>
  <w:num w:numId="7">
    <w:abstractNumId w:val="19"/>
  </w:num>
  <w:num w:numId="8">
    <w:abstractNumId w:val="20"/>
  </w:num>
  <w:num w:numId="9">
    <w:abstractNumId w:val="18"/>
  </w:num>
  <w:num w:numId="10">
    <w:abstractNumId w:val="6"/>
  </w:num>
  <w:num w:numId="11">
    <w:abstractNumId w:val="9"/>
  </w:num>
  <w:num w:numId="12">
    <w:abstractNumId w:val="12"/>
  </w:num>
  <w:num w:numId="13">
    <w:abstractNumId w:val="10"/>
  </w:num>
  <w:num w:numId="14">
    <w:abstractNumId w:val="0"/>
  </w:num>
  <w:num w:numId="15">
    <w:abstractNumId w:val="7"/>
  </w:num>
  <w:num w:numId="16">
    <w:abstractNumId w:val="1"/>
  </w:num>
  <w:num w:numId="17">
    <w:abstractNumId w:val="3"/>
  </w:num>
  <w:num w:numId="18">
    <w:abstractNumId w:val="8"/>
  </w:num>
  <w:num w:numId="19">
    <w:abstractNumId w:val="11"/>
  </w:num>
  <w:num w:numId="20">
    <w:abstractNumId w:val="2"/>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76DAC"/>
    <w:rsid w:val="00032490"/>
    <w:rsid w:val="000552EB"/>
    <w:rsid w:val="00105F25"/>
    <w:rsid w:val="00142DF4"/>
    <w:rsid w:val="00147A64"/>
    <w:rsid w:val="0016474E"/>
    <w:rsid w:val="00193F14"/>
    <w:rsid w:val="001D196A"/>
    <w:rsid w:val="001F32C9"/>
    <w:rsid w:val="001F52C8"/>
    <w:rsid w:val="002255BF"/>
    <w:rsid w:val="00245054"/>
    <w:rsid w:val="00295087"/>
    <w:rsid w:val="002B4C45"/>
    <w:rsid w:val="002C2661"/>
    <w:rsid w:val="0032028A"/>
    <w:rsid w:val="00342D74"/>
    <w:rsid w:val="0034319D"/>
    <w:rsid w:val="003433E7"/>
    <w:rsid w:val="00362170"/>
    <w:rsid w:val="003A4367"/>
    <w:rsid w:val="003A54FF"/>
    <w:rsid w:val="003E76F9"/>
    <w:rsid w:val="004325DD"/>
    <w:rsid w:val="00435D99"/>
    <w:rsid w:val="00447D85"/>
    <w:rsid w:val="0046608A"/>
    <w:rsid w:val="004A2DE6"/>
    <w:rsid w:val="00511DAC"/>
    <w:rsid w:val="00520BE9"/>
    <w:rsid w:val="0056721F"/>
    <w:rsid w:val="0057423F"/>
    <w:rsid w:val="005B143F"/>
    <w:rsid w:val="005C2509"/>
    <w:rsid w:val="005C5A83"/>
    <w:rsid w:val="005E3D23"/>
    <w:rsid w:val="00616D89"/>
    <w:rsid w:val="00641698"/>
    <w:rsid w:val="00673654"/>
    <w:rsid w:val="00686480"/>
    <w:rsid w:val="006972CA"/>
    <w:rsid w:val="006B5A4B"/>
    <w:rsid w:val="006F0584"/>
    <w:rsid w:val="007233F3"/>
    <w:rsid w:val="00745895"/>
    <w:rsid w:val="00832DAB"/>
    <w:rsid w:val="0083635A"/>
    <w:rsid w:val="00876EE1"/>
    <w:rsid w:val="009115F7"/>
    <w:rsid w:val="009179B6"/>
    <w:rsid w:val="00947622"/>
    <w:rsid w:val="009500D7"/>
    <w:rsid w:val="009945A3"/>
    <w:rsid w:val="009C1786"/>
    <w:rsid w:val="009D3894"/>
    <w:rsid w:val="00A3178C"/>
    <w:rsid w:val="00A6019B"/>
    <w:rsid w:val="00A76DAC"/>
    <w:rsid w:val="00AD56FF"/>
    <w:rsid w:val="00AE35EF"/>
    <w:rsid w:val="00B27ABC"/>
    <w:rsid w:val="00B34EA8"/>
    <w:rsid w:val="00B55B2D"/>
    <w:rsid w:val="00BE3035"/>
    <w:rsid w:val="00C26948"/>
    <w:rsid w:val="00C81CC4"/>
    <w:rsid w:val="00CA7536"/>
    <w:rsid w:val="00CC4B9E"/>
    <w:rsid w:val="00CE23FB"/>
    <w:rsid w:val="00CF26DE"/>
    <w:rsid w:val="00D7119D"/>
    <w:rsid w:val="00DA6108"/>
    <w:rsid w:val="00DB1472"/>
    <w:rsid w:val="00DD5123"/>
    <w:rsid w:val="00DD6E46"/>
    <w:rsid w:val="00E0512D"/>
    <w:rsid w:val="00E167F0"/>
    <w:rsid w:val="00E33310"/>
    <w:rsid w:val="00E65654"/>
    <w:rsid w:val="00E70C4A"/>
    <w:rsid w:val="00E91B40"/>
    <w:rsid w:val="00EE4A1E"/>
    <w:rsid w:val="00F205B1"/>
    <w:rsid w:val="00F60A64"/>
    <w:rsid w:val="00F81C26"/>
    <w:rsid w:val="00F827C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66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115F7"/>
    <w:pPr>
      <w:ind w:left="720"/>
      <w:contextualSpacing/>
    </w:pPr>
  </w:style>
  <w:style w:type="paragraph" w:styleId="Footer">
    <w:name w:val="footer"/>
    <w:basedOn w:val="Normal"/>
    <w:link w:val="FooterChar"/>
    <w:uiPriority w:val="99"/>
    <w:semiHidden/>
    <w:unhideWhenUsed/>
    <w:rsid w:val="00DD6E46"/>
    <w:pPr>
      <w:tabs>
        <w:tab w:val="center" w:pos="4320"/>
        <w:tab w:val="right" w:pos="8640"/>
      </w:tabs>
    </w:pPr>
  </w:style>
  <w:style w:type="character" w:customStyle="1" w:styleId="FooterChar">
    <w:name w:val="Footer Char"/>
    <w:basedOn w:val="DefaultParagraphFont"/>
    <w:link w:val="Footer"/>
    <w:uiPriority w:val="99"/>
    <w:semiHidden/>
    <w:rsid w:val="00DD6E46"/>
    <w:rPr>
      <w:sz w:val="24"/>
      <w:szCs w:val="24"/>
    </w:rPr>
  </w:style>
  <w:style w:type="character" w:styleId="PageNumber">
    <w:name w:val="page number"/>
    <w:basedOn w:val="DefaultParagraphFont"/>
    <w:uiPriority w:val="99"/>
    <w:semiHidden/>
    <w:unhideWhenUsed/>
    <w:rsid w:val="00DD6E46"/>
  </w:style>
</w:styles>
</file>

<file path=word/webSettings.xml><?xml version="1.0" encoding="utf-8"?>
<w:webSettings xmlns:r="http://schemas.openxmlformats.org/officeDocument/2006/relationships" xmlns:w="http://schemas.openxmlformats.org/wordprocessingml/2006/main">
  <w:divs>
    <w:div w:id="143938495">
      <w:bodyDiv w:val="1"/>
      <w:marLeft w:val="0"/>
      <w:marRight w:val="0"/>
      <w:marTop w:val="0"/>
      <w:marBottom w:val="0"/>
      <w:divBdr>
        <w:top w:val="none" w:sz="0" w:space="0" w:color="auto"/>
        <w:left w:val="none" w:sz="0" w:space="0" w:color="auto"/>
        <w:bottom w:val="none" w:sz="0" w:space="0" w:color="auto"/>
        <w:right w:val="none" w:sz="0" w:space="0" w:color="auto"/>
      </w:divBdr>
    </w:div>
    <w:div w:id="195234599">
      <w:bodyDiv w:val="1"/>
      <w:marLeft w:val="0"/>
      <w:marRight w:val="0"/>
      <w:marTop w:val="0"/>
      <w:marBottom w:val="0"/>
      <w:divBdr>
        <w:top w:val="none" w:sz="0" w:space="0" w:color="auto"/>
        <w:left w:val="none" w:sz="0" w:space="0" w:color="auto"/>
        <w:bottom w:val="none" w:sz="0" w:space="0" w:color="auto"/>
        <w:right w:val="none" w:sz="0" w:space="0" w:color="auto"/>
      </w:divBdr>
    </w:div>
    <w:div w:id="513541450">
      <w:bodyDiv w:val="1"/>
      <w:marLeft w:val="0"/>
      <w:marRight w:val="0"/>
      <w:marTop w:val="0"/>
      <w:marBottom w:val="0"/>
      <w:divBdr>
        <w:top w:val="none" w:sz="0" w:space="0" w:color="auto"/>
        <w:left w:val="none" w:sz="0" w:space="0" w:color="auto"/>
        <w:bottom w:val="none" w:sz="0" w:space="0" w:color="auto"/>
        <w:right w:val="none" w:sz="0" w:space="0" w:color="auto"/>
      </w:divBdr>
    </w:div>
    <w:div w:id="17129231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1459</Words>
  <Characters>8319</Characters>
  <Application>Microsoft Macintosh Word</Application>
  <DocSecurity>0</DocSecurity>
  <Lines>69</Lines>
  <Paragraphs>16</Paragraphs>
  <ScaleCrop>false</ScaleCrop>
  <Company>FPS</Company>
  <LinksUpToDate>false</LinksUpToDate>
  <CharactersWithSpaces>10216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6</cp:revision>
  <dcterms:created xsi:type="dcterms:W3CDTF">2011-06-09T13:54:00Z</dcterms:created>
  <dcterms:modified xsi:type="dcterms:W3CDTF">2011-06-09T16:09:00Z</dcterms:modified>
</cp:coreProperties>
</file>